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CC" w:rsidRDefault="00F43BCC" w:rsidP="00F43BCC">
      <w:pPr>
        <w:pStyle w:val="Brdtekst"/>
        <w:spacing w:before="6"/>
        <w:ind w:left="-426" w:firstLine="852"/>
        <w:rPr>
          <w:rFonts w:ascii="Times New Roman"/>
          <w:sz w:val="17"/>
        </w:rPr>
      </w:pPr>
      <w:bookmarkStart w:id="0" w:name="_GoBack"/>
      <w:bookmarkEnd w:id="0"/>
    </w:p>
    <w:p w:rsidR="00B61A4E" w:rsidRPr="00F43BCC" w:rsidRDefault="00B61A4E" w:rsidP="001364AC">
      <w:pPr>
        <w:pStyle w:val="Overskrift1"/>
        <w:rPr>
          <w:rFonts w:ascii="Times New Roman"/>
          <w:sz w:val="21"/>
          <w:lang w:val="da-DK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936"/>
      </w:tblGrid>
      <w:tr w:rsidR="00B61A4E" w:rsidRPr="00B1713E">
        <w:trPr>
          <w:trHeight w:val="232"/>
        </w:trPr>
        <w:tc>
          <w:tcPr>
            <w:tcW w:w="9462" w:type="dxa"/>
            <w:gridSpan w:val="2"/>
          </w:tcPr>
          <w:p w:rsidR="00B61A4E" w:rsidRPr="001364AC" w:rsidRDefault="00F43BCC">
            <w:pPr>
              <w:pStyle w:val="TableParagraph"/>
              <w:spacing w:line="212" w:lineRule="exact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64AC"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  <w:t>Performance</w:t>
            </w:r>
            <w:r w:rsidR="00EF0723" w:rsidRPr="001364AC"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  <w:t>test milepæl 4</w:t>
            </w:r>
            <w:r w:rsidR="00510FFA" w:rsidRPr="001364AC"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  <w:t>.X</w:t>
            </w:r>
            <w:r w:rsidRPr="001364AC">
              <w:rPr>
                <w:rFonts w:asciiTheme="minorHAnsi" w:hAnsiTheme="minorHAnsi" w:cstheme="minorHAnsi"/>
                <w:b/>
                <w:sz w:val="18"/>
                <w:szCs w:val="18"/>
                <w:lang w:val="da-DK"/>
              </w:rPr>
              <w:t xml:space="preserve">. Systemvirkningsgrader på ventilation. </w:t>
            </w:r>
            <w:r w:rsidRPr="001364AC">
              <w:rPr>
                <w:rFonts w:asciiTheme="minorHAnsi" w:hAnsiTheme="minorHAnsi" w:cstheme="minorHAnsi"/>
                <w:b/>
                <w:sz w:val="18"/>
                <w:szCs w:val="18"/>
              </w:rPr>
              <w:t>SEL-</w:t>
            </w:r>
            <w:proofErr w:type="spellStart"/>
            <w:r w:rsidRPr="001364AC">
              <w:rPr>
                <w:rFonts w:asciiTheme="minorHAnsi" w:hAnsiTheme="minorHAnsi" w:cstheme="minorHAnsi"/>
                <w:b/>
                <w:sz w:val="18"/>
                <w:szCs w:val="18"/>
              </w:rPr>
              <w:t>værdi</w:t>
            </w:r>
            <w:proofErr w:type="spellEnd"/>
          </w:p>
        </w:tc>
      </w:tr>
      <w:tr w:rsidR="00B61A4E" w:rsidRPr="00792343">
        <w:trPr>
          <w:trHeight w:val="388"/>
        </w:trPr>
        <w:tc>
          <w:tcPr>
            <w:tcW w:w="9462" w:type="dxa"/>
            <w:gridSpan w:val="2"/>
          </w:tcPr>
          <w:p w:rsidR="00B61A4E" w:rsidRPr="001364AC" w:rsidRDefault="00F43BCC" w:rsidP="00CF10C7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Dato for opdatering af dokument: </w:t>
            </w:r>
            <w:r w:rsid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xx.yy.20zz</w:t>
            </w:r>
          </w:p>
        </w:tc>
      </w:tr>
      <w:tr w:rsidR="00B61A4E" w:rsidRPr="00B1713E">
        <w:trPr>
          <w:trHeight w:val="465"/>
        </w:trPr>
        <w:tc>
          <w:tcPr>
            <w:tcW w:w="1526" w:type="dxa"/>
          </w:tcPr>
          <w:p w:rsidR="00B61A4E" w:rsidRPr="001364AC" w:rsidRDefault="00F43BCC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Oplysninger om</w:t>
            </w:r>
          </w:p>
          <w:p w:rsidR="00B61A4E" w:rsidRPr="001364AC" w:rsidRDefault="00F43BCC">
            <w:pPr>
              <w:pStyle w:val="TableParagraph"/>
              <w:spacing w:before="1" w:line="213" w:lineRule="exact"/>
              <w:ind w:left="107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deltagere i test</w:t>
            </w:r>
          </w:p>
        </w:tc>
        <w:tc>
          <w:tcPr>
            <w:tcW w:w="7936" w:type="dxa"/>
          </w:tcPr>
          <w:p w:rsidR="00B61A4E" w:rsidRPr="00792343" w:rsidRDefault="00F43BCC">
            <w:pPr>
              <w:pStyle w:val="TableParagraph"/>
              <w:spacing w:line="231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792343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For Entreprenør:</w:t>
            </w:r>
          </w:p>
          <w:p w:rsidR="00B1713E" w:rsidRPr="00792343" w:rsidRDefault="00B1713E">
            <w:pPr>
              <w:pStyle w:val="TableParagraph"/>
              <w:spacing w:line="231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792343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For driftsorganisation:</w:t>
            </w:r>
          </w:p>
          <w:p w:rsidR="00B61A4E" w:rsidRPr="00792343" w:rsidRDefault="00F43BCC">
            <w:pPr>
              <w:pStyle w:val="TableParagraph"/>
              <w:spacing w:before="1"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792343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For Bygningsstyrelsen:</w:t>
            </w:r>
          </w:p>
          <w:p w:rsidR="00B1713E" w:rsidRDefault="00B1713E">
            <w:pPr>
              <w:pStyle w:val="TableParagraph"/>
              <w:spacing w:before="1"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fagtilsyn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B1713E" w:rsidRPr="001364AC" w:rsidRDefault="00B1713E">
            <w:pPr>
              <w:pStyle w:val="TableParagraph"/>
              <w:spacing w:before="1"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1A4E" w:rsidRPr="00792343">
        <w:trPr>
          <w:trHeight w:val="2087"/>
        </w:trPr>
        <w:tc>
          <w:tcPr>
            <w:tcW w:w="1526" w:type="dxa"/>
          </w:tcPr>
          <w:p w:rsidR="00B61A4E" w:rsidRPr="001364AC" w:rsidRDefault="00F43BCC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Formål</w:t>
            </w:r>
            <w:proofErr w:type="spellEnd"/>
          </w:p>
        </w:tc>
        <w:tc>
          <w:tcPr>
            <w:tcW w:w="7936" w:type="dxa"/>
          </w:tcPr>
          <w:p w:rsidR="00B61A4E" w:rsidRPr="001364AC" w:rsidRDefault="00F43BCC" w:rsidP="00262F92">
            <w:pPr>
              <w:pStyle w:val="TableParagraph"/>
              <w:ind w:left="108" w:right="78" w:hanging="1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Formålet er</w:t>
            </w:r>
            <w:r w:rsidR="00AC551F"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,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at Bygningsstyrelsen forud for AB</w:t>
            </w:r>
            <w:r w:rsidR="002D0902"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18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/ABT</w:t>
            </w:r>
            <w:r w:rsidR="002D0902"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18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-aflevering har en uvildig indikation på</w:t>
            </w:r>
            <w:r w:rsidR="00AC551F"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,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om der er usynlige mekaniske fejl og mangler i kanalsystemer, som vil forårsage forstyrrelser i driften i form af eksempelvis tryktab, støj og reduceret funktionalitet, som giver sig udslag i forringet indeklima. Endvidere er det et formål, at det verificeres, at ventilationsanlæggenes energiforbrug ikke overstiger de inddata der er indgået i bygningens energirammeberegning. Det er Bygningsstyrelsens erfaring, at manglende opfyldelse af den målte SEL-værdi ofte skyldes utætheder, ubalancer, mekaniske fejl på spjæld, glemte pladestykker i kanaler osv. Endvidere er det Bygningsstyrelsens erfaring, at egenkontrol udarbejdet af entreprenører ofte afviger meget fra test udført af uvildige teknikere</w:t>
            </w:r>
            <w:r w:rsidR="00AC551F"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.</w:t>
            </w:r>
          </w:p>
        </w:tc>
      </w:tr>
      <w:tr w:rsidR="00B61A4E" w:rsidRPr="00B1713E">
        <w:trPr>
          <w:trHeight w:val="462"/>
        </w:trPr>
        <w:tc>
          <w:tcPr>
            <w:tcW w:w="1526" w:type="dxa"/>
          </w:tcPr>
          <w:p w:rsidR="00B61A4E" w:rsidRPr="001364AC" w:rsidRDefault="00F43BCC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Referencer</w:t>
            </w:r>
            <w:proofErr w:type="spellEnd"/>
          </w:p>
        </w:tc>
        <w:tc>
          <w:tcPr>
            <w:tcW w:w="7936" w:type="dxa"/>
          </w:tcPr>
          <w:p w:rsidR="00B61A4E" w:rsidRPr="001364AC" w:rsidRDefault="00F43BCC">
            <w:pPr>
              <w:pStyle w:val="TableParagraph"/>
              <w:spacing w:line="230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Bygningsreglementet med tilhørende </w:t>
            </w: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SBi</w:t>
            </w:r>
            <w:proofErr w:type="spellEnd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vejledning: "Funktionsafprøvning af </w:t>
            </w: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bygningsinstallatio</w:t>
            </w:r>
            <w:proofErr w:type="spellEnd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-</w:t>
            </w:r>
          </w:p>
          <w:p w:rsidR="00B61A4E" w:rsidRPr="001364AC" w:rsidRDefault="00F43BCC">
            <w:pPr>
              <w:pStyle w:val="TableParagraph"/>
              <w:spacing w:line="213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ner</w:t>
            </w:r>
            <w:proofErr w:type="spellEnd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</w:tr>
      <w:tr w:rsidR="00B61A4E" w:rsidRPr="00792343">
        <w:trPr>
          <w:trHeight w:val="2711"/>
        </w:trPr>
        <w:tc>
          <w:tcPr>
            <w:tcW w:w="1526" w:type="dxa"/>
          </w:tcPr>
          <w:p w:rsidR="00B61A4E" w:rsidRPr="001364AC" w:rsidRDefault="00F43BCC">
            <w:pPr>
              <w:pStyle w:val="TableParagraph"/>
              <w:ind w:left="107" w:right="130"/>
              <w:jc w:val="both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Forudsætninger for at testen kan sættes i gang</w:t>
            </w:r>
          </w:p>
        </w:tc>
        <w:tc>
          <w:tcPr>
            <w:tcW w:w="7936" w:type="dxa"/>
          </w:tcPr>
          <w:p w:rsidR="00B61A4E" w:rsidRPr="001364AC" w:rsidRDefault="00F43BCC">
            <w:pPr>
              <w:pStyle w:val="TableParagraph"/>
              <w:spacing w:line="231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Forudgående milepæle skal være opfyldt.</w:t>
            </w:r>
          </w:p>
          <w:p w:rsidR="00B61A4E" w:rsidRPr="001364AC" w:rsidRDefault="00F43BCC">
            <w:pPr>
              <w:pStyle w:val="TableParagraph"/>
              <w:spacing w:before="1" w:line="231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Endvidere skal nedennævnte forudsætninger være opfyldt:</w:t>
            </w:r>
          </w:p>
          <w:p w:rsidR="00B61A4E" w:rsidRPr="001364AC" w:rsidRDefault="00F43BC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441"/>
              <w:rPr>
                <w:rFonts w:asciiTheme="minorHAnsi" w:hAnsiTheme="minorHAnsi" w:cstheme="minorHAnsi"/>
                <w:sz w:val="18"/>
                <w:szCs w:val="18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Der er udført en tæthedsprøvning jf. kravet i DS 447 kap. 6.3.1 af ventilationsanlægget, der viser, at anlægget opfylder de stillede tæthedskrav, jf. </w:t>
            </w:r>
            <w:r w:rsidRPr="001364AC">
              <w:rPr>
                <w:rFonts w:asciiTheme="minorHAnsi" w:hAnsiTheme="minorHAnsi" w:cstheme="minorHAnsi"/>
                <w:sz w:val="18"/>
                <w:szCs w:val="18"/>
              </w:rPr>
              <w:t xml:space="preserve">DS 447, </w:t>
            </w: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kap</w:t>
            </w:r>
            <w:proofErr w:type="spellEnd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1364AC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6.1.2.</w:t>
            </w:r>
          </w:p>
          <w:p w:rsidR="00B61A4E" w:rsidRPr="001364AC" w:rsidRDefault="00F43BC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9" w:line="266" w:lineRule="auto"/>
              <w:ind w:right="322"/>
              <w:rPr>
                <w:rFonts w:asciiTheme="minorHAnsi" w:hAnsiTheme="minorHAnsi" w:cstheme="minorHAnsi"/>
                <w:sz w:val="18"/>
                <w:szCs w:val="18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Ventilationsanlægget</w:t>
            </w:r>
            <w:r w:rsidRPr="001364AC">
              <w:rPr>
                <w:rFonts w:asciiTheme="minorHAnsi" w:hAnsiTheme="minorHAnsi" w:cstheme="minorHAnsi"/>
                <w:spacing w:val="-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er</w:t>
            </w:r>
            <w:r w:rsidRPr="001364AC">
              <w:rPr>
                <w:rFonts w:asciiTheme="minorHAnsi" w:hAnsiTheme="minorHAnsi" w:cstheme="minorHAnsi"/>
                <w:spacing w:val="-3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indreguleret,</w:t>
            </w:r>
            <w:r w:rsidRPr="001364AC">
              <w:rPr>
                <w:rFonts w:asciiTheme="minorHAnsi" w:hAnsiTheme="minorHAnsi" w:cstheme="minorHAnsi"/>
                <w:spacing w:val="-3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så</w:t>
            </w:r>
            <w:r w:rsidRPr="001364AC">
              <w:rPr>
                <w:rFonts w:asciiTheme="minorHAnsi" w:hAnsiTheme="minorHAnsi" w:cstheme="minorHAnsi"/>
                <w:spacing w:val="-3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anlægget</w:t>
            </w:r>
            <w:r w:rsidRPr="001364AC">
              <w:rPr>
                <w:rFonts w:asciiTheme="minorHAnsi" w:hAnsiTheme="minorHAnsi" w:cstheme="minorHAnsi"/>
                <w:spacing w:val="-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yder</w:t>
            </w:r>
            <w:r w:rsidRPr="001364AC">
              <w:rPr>
                <w:rFonts w:asciiTheme="minorHAnsi" w:hAnsiTheme="minorHAnsi" w:cstheme="minorHAnsi"/>
                <w:spacing w:val="-3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de</w:t>
            </w:r>
            <w:r w:rsidRPr="001364AC">
              <w:rPr>
                <w:rFonts w:asciiTheme="minorHAnsi" w:hAnsiTheme="minorHAnsi" w:cstheme="minorHAnsi"/>
                <w:spacing w:val="-4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nominelle</w:t>
            </w:r>
            <w:r w:rsidRPr="001364AC">
              <w:rPr>
                <w:rFonts w:asciiTheme="minorHAnsi" w:hAnsiTheme="minorHAnsi" w:cstheme="minorHAnsi"/>
                <w:spacing w:val="-4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luftstrømme,</w:t>
            </w:r>
            <w:r w:rsidRPr="001364AC">
              <w:rPr>
                <w:rFonts w:asciiTheme="minorHAnsi" w:hAnsiTheme="minorHAnsi" w:cstheme="minorHAnsi"/>
                <w:spacing w:val="-3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jf.</w:t>
            </w:r>
            <w:r w:rsidRPr="001364AC">
              <w:rPr>
                <w:rFonts w:asciiTheme="minorHAnsi" w:hAnsiTheme="minorHAnsi" w:cstheme="minorHAnsi"/>
                <w:spacing w:val="-4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DS</w:t>
            </w:r>
            <w:r w:rsidRPr="001364A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</w:rPr>
              <w:t xml:space="preserve">447 </w:t>
            </w: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kap</w:t>
            </w:r>
            <w:proofErr w:type="spellEnd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1364AC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6.3.2.</w:t>
            </w:r>
          </w:p>
          <w:p w:rsidR="00B61A4E" w:rsidRPr="001364AC" w:rsidRDefault="00F43BC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66" w:lineRule="auto"/>
              <w:ind w:right="16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Ventilationskanaler</w:t>
            </w:r>
            <w:r w:rsidRPr="001364AC">
              <w:rPr>
                <w:rFonts w:asciiTheme="minorHAnsi" w:hAnsiTheme="minorHAnsi" w:cstheme="minorHAnsi"/>
                <w:spacing w:val="-4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og</w:t>
            </w:r>
            <w:r w:rsidRPr="001364AC">
              <w:rPr>
                <w:rFonts w:asciiTheme="minorHAnsi" w:hAnsiTheme="minorHAnsi" w:cstheme="minorHAnsi"/>
                <w:spacing w:val="-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komponenter</w:t>
            </w:r>
            <w:r w:rsidRPr="001364AC">
              <w:rPr>
                <w:rFonts w:asciiTheme="minorHAnsi" w:hAnsiTheme="minorHAnsi" w:cstheme="minorHAnsi"/>
                <w:spacing w:val="-4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er</w:t>
            </w:r>
            <w:r w:rsidRPr="001364AC">
              <w:rPr>
                <w:rFonts w:asciiTheme="minorHAnsi" w:hAnsiTheme="minorHAnsi" w:cstheme="minorHAnsi"/>
                <w:spacing w:val="-4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rengjorte</w:t>
            </w:r>
            <w:r w:rsidRPr="001364AC">
              <w:rPr>
                <w:rFonts w:asciiTheme="minorHAnsi" w:hAnsiTheme="minorHAnsi" w:cstheme="minorHAnsi"/>
                <w:spacing w:val="-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for</w:t>
            </w:r>
            <w:r w:rsidRPr="001364AC">
              <w:rPr>
                <w:rFonts w:asciiTheme="minorHAnsi" w:hAnsiTheme="minorHAnsi" w:cstheme="minorHAnsi"/>
                <w:spacing w:val="-4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byggestøv,</w:t>
            </w:r>
            <w:r w:rsidRPr="001364AC">
              <w:rPr>
                <w:rFonts w:asciiTheme="minorHAnsi" w:hAnsiTheme="minorHAnsi" w:cstheme="minorHAnsi"/>
                <w:spacing w:val="-4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og</w:t>
            </w:r>
            <w:r w:rsidRPr="001364AC">
              <w:rPr>
                <w:rFonts w:asciiTheme="minorHAnsi" w:hAnsiTheme="minorHAnsi" w:cstheme="minorHAnsi"/>
                <w:spacing w:val="-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eventuelle</w:t>
            </w:r>
            <w:r w:rsidRPr="001364AC">
              <w:rPr>
                <w:rFonts w:asciiTheme="minorHAnsi" w:hAnsiTheme="minorHAnsi" w:cstheme="minorHAnsi"/>
                <w:spacing w:val="-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filtre</w:t>
            </w:r>
            <w:r w:rsidRPr="001364AC">
              <w:rPr>
                <w:rFonts w:asciiTheme="minorHAnsi" w:hAnsiTheme="minorHAnsi" w:cstheme="minorHAnsi"/>
                <w:spacing w:val="-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i</w:t>
            </w:r>
            <w:r w:rsidRPr="001364AC">
              <w:rPr>
                <w:rFonts w:asciiTheme="minorHAnsi" w:hAnsiTheme="minorHAnsi" w:cstheme="minorHAnsi"/>
                <w:spacing w:val="-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anlægget er </w:t>
            </w:r>
            <w:r w:rsidR="00C70775"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monterede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og rengjorte, jf. DS 447, kap.</w:t>
            </w:r>
            <w:r w:rsidRPr="001364AC">
              <w:rPr>
                <w:rFonts w:asciiTheme="minorHAnsi" w:hAnsiTheme="minorHAnsi" w:cstheme="minorHAnsi"/>
                <w:spacing w:val="-2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6.3.3.</w:t>
            </w:r>
          </w:p>
          <w:p w:rsidR="00B61A4E" w:rsidRPr="001364AC" w:rsidRDefault="00F43BC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line="23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Hvis der installeres lufthastighedsfølere, skal disse opfylde kravene jf. </w:t>
            </w:r>
            <w:r w:rsidRPr="001364AC">
              <w:rPr>
                <w:rFonts w:asciiTheme="minorHAnsi" w:hAnsiTheme="minorHAnsi" w:cstheme="minorHAnsi"/>
                <w:sz w:val="18"/>
                <w:szCs w:val="18"/>
              </w:rPr>
              <w:t xml:space="preserve">DS 447, </w:t>
            </w: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kap</w:t>
            </w:r>
            <w:proofErr w:type="spellEnd"/>
            <w:r w:rsidRPr="001364AC">
              <w:rPr>
                <w:rFonts w:asciiTheme="minorHAnsi" w:hAnsiTheme="minorHAnsi" w:cstheme="minorHAnsi"/>
                <w:spacing w:val="-22"/>
                <w:sz w:val="18"/>
                <w:szCs w:val="18"/>
              </w:rPr>
              <w:t xml:space="preserve"> </w:t>
            </w:r>
            <w:proofErr w:type="gramStart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6.2.13</w:t>
            </w:r>
            <w:proofErr w:type="gramEnd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B61A4E" w:rsidRPr="001364AC" w:rsidRDefault="00F43BCC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3" w:line="230" w:lineRule="exact"/>
              <w:ind w:right="221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Inden måling udføres, sikres at indstillinger for reguleringsspjæld er korrekte, og at luftmæng- </w:t>
            </w: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derne</w:t>
            </w:r>
            <w:proofErr w:type="spellEnd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via frekvensomformerne (alternativt via EC-ventilatorer) er som</w:t>
            </w:r>
            <w:r w:rsidRPr="001364AC">
              <w:rPr>
                <w:rFonts w:asciiTheme="minorHAnsi" w:hAnsiTheme="minorHAnsi" w:cstheme="minorHAnsi"/>
                <w:spacing w:val="-12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foreskrevet.</w:t>
            </w:r>
          </w:p>
        </w:tc>
      </w:tr>
      <w:tr w:rsidR="00B61A4E" w:rsidRPr="00B1713E">
        <w:trPr>
          <w:trHeight w:val="1422"/>
        </w:trPr>
        <w:tc>
          <w:tcPr>
            <w:tcW w:w="1526" w:type="dxa"/>
          </w:tcPr>
          <w:p w:rsidR="00B61A4E" w:rsidRPr="001364AC" w:rsidRDefault="00F43BCC">
            <w:pPr>
              <w:pStyle w:val="TableParagraph"/>
              <w:spacing w:line="231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Definition</w:t>
            </w:r>
          </w:p>
        </w:tc>
        <w:tc>
          <w:tcPr>
            <w:tcW w:w="7936" w:type="dxa"/>
          </w:tcPr>
          <w:p w:rsidR="00B61A4E" w:rsidRPr="001364AC" w:rsidRDefault="00F43BCC">
            <w:pPr>
              <w:pStyle w:val="TableParagraph"/>
              <w:ind w:left="108" w:right="408" w:hanging="1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SEL-værdien er defineret som det energiforbrug, der medgår til at transportere én luftenhed fra indtag til afkast:</w:t>
            </w:r>
          </w:p>
          <w:p w:rsidR="00B61A4E" w:rsidRPr="001364AC" w:rsidRDefault="00F43BCC">
            <w:pPr>
              <w:pStyle w:val="TableParagraph"/>
              <w:spacing w:line="23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SEL = P / q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v</w:t>
            </w:r>
            <w:r w:rsidRPr="001364A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hvor</w:t>
            </w:r>
            <w:proofErr w:type="spellEnd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B61A4E" w:rsidRPr="001364AC" w:rsidRDefault="00F43BC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SEL: Specifikt elforbrug [kJ/m³]</w:t>
            </w:r>
          </w:p>
          <w:p w:rsidR="00B61A4E" w:rsidRPr="001364AC" w:rsidRDefault="00F43BC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</w:rPr>
              <w:t xml:space="preserve">P: </w:t>
            </w: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Optagen</w:t>
            </w:r>
            <w:proofErr w:type="spellEnd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effekt</w:t>
            </w:r>
            <w:proofErr w:type="spellEnd"/>
            <w:r w:rsidRPr="001364AC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[kW]</w:t>
            </w:r>
          </w:p>
          <w:p w:rsidR="00B61A4E" w:rsidRPr="001364AC" w:rsidRDefault="00F43BCC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line="224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vertAlign w:val="subscript"/>
              </w:rPr>
              <w:t>v</w:t>
            </w:r>
            <w:r w:rsidRPr="001364A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Luftmængde</w:t>
            </w:r>
            <w:proofErr w:type="spellEnd"/>
            <w:r w:rsidRPr="001364AC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[m³/s]</w:t>
            </w:r>
          </w:p>
        </w:tc>
      </w:tr>
      <w:tr w:rsidR="00B61A4E" w:rsidRPr="00792343">
        <w:trPr>
          <w:trHeight w:val="1662"/>
        </w:trPr>
        <w:tc>
          <w:tcPr>
            <w:tcW w:w="1526" w:type="dxa"/>
          </w:tcPr>
          <w:p w:rsidR="00B61A4E" w:rsidRPr="001364AC" w:rsidRDefault="00F43BCC">
            <w:pPr>
              <w:pStyle w:val="TableParagraph"/>
              <w:ind w:left="107" w:right="163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Måle</w:t>
            </w:r>
            <w:r w:rsidR="00C70775" w:rsidRPr="001364AC">
              <w:rPr>
                <w:rFonts w:asciiTheme="minorHAnsi" w:hAnsiTheme="minorHAnsi" w:cstheme="minorHAnsi"/>
                <w:sz w:val="18"/>
                <w:szCs w:val="18"/>
              </w:rPr>
              <w:t>re</w:t>
            </w:r>
            <w:proofErr w:type="spellEnd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C70775" w:rsidRPr="001364AC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1364A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målepunkter</w:t>
            </w:r>
            <w:proofErr w:type="spellEnd"/>
          </w:p>
        </w:tc>
        <w:tc>
          <w:tcPr>
            <w:tcW w:w="7936" w:type="dxa"/>
          </w:tcPr>
          <w:p w:rsidR="00B61A4E" w:rsidRPr="001364AC" w:rsidRDefault="00F43BCC">
            <w:pPr>
              <w:pStyle w:val="TableParagraph"/>
              <w:spacing w:line="230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Følgende målepunkter indgår ved eftervisning af SEL-faktor:</w:t>
            </w:r>
          </w:p>
          <w:p w:rsidR="00B61A4E" w:rsidRPr="001364AC" w:rsidRDefault="00F43BC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1" w:lineRule="exact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Luftflow</w:t>
            </w:r>
            <w:proofErr w:type="spellEnd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opgjort via trykmålinger over ventilatorers</w:t>
            </w:r>
            <w:r w:rsidRPr="001364AC">
              <w:rPr>
                <w:rFonts w:asciiTheme="minorHAnsi" w:hAnsiTheme="minorHAnsi" w:cstheme="minorHAnsi"/>
                <w:spacing w:val="-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indløbsringe</w:t>
            </w:r>
          </w:p>
          <w:p w:rsidR="00B61A4E" w:rsidRPr="001364AC" w:rsidRDefault="00F43BC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El-effekt via el-</w:t>
            </w: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bimåler</w:t>
            </w:r>
            <w:proofErr w:type="spellEnd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for ventilationsanlæg, placeret i</w:t>
            </w:r>
            <w:r w:rsidRPr="001364AC">
              <w:rPr>
                <w:rFonts w:asciiTheme="minorHAnsi" w:hAnsiTheme="minorHAnsi" w:cstheme="minorHAnsi"/>
                <w:spacing w:val="-5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eltavle</w:t>
            </w:r>
            <w:proofErr w:type="spellEnd"/>
          </w:p>
          <w:p w:rsidR="00B61A4E" w:rsidRPr="001364AC" w:rsidRDefault="00B61A4E">
            <w:pPr>
              <w:pStyle w:val="TableParagraph"/>
              <w:spacing w:before="4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</w:p>
          <w:p w:rsidR="00B61A4E" w:rsidRPr="001364AC" w:rsidRDefault="00F43BCC">
            <w:pPr>
              <w:pStyle w:val="TableParagraph"/>
              <w:spacing w:line="231" w:lineRule="exact"/>
              <w:ind w:left="10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Supplerende indgår til kontrol af hhv. </w:t>
            </w: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luftflow</w:t>
            </w:r>
            <w:proofErr w:type="spellEnd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og </w:t>
            </w: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eleffekt</w:t>
            </w:r>
            <w:proofErr w:type="spellEnd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:</w:t>
            </w:r>
          </w:p>
          <w:p w:rsidR="00B61A4E" w:rsidRPr="001364AC" w:rsidRDefault="00F43BC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41" w:lineRule="exact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Luftflow</w:t>
            </w:r>
            <w:proofErr w:type="spellEnd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kontrolleret via </w:t>
            </w: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varmetrådsanemometer</w:t>
            </w:r>
            <w:proofErr w:type="spellEnd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eller </w:t>
            </w: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pitotrør</w:t>
            </w:r>
            <w:proofErr w:type="spellEnd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i</w:t>
            </w:r>
            <w:r w:rsidRPr="001364AC">
              <w:rPr>
                <w:rFonts w:asciiTheme="minorHAnsi" w:hAnsiTheme="minorHAnsi" w:cstheme="minorHAnsi"/>
                <w:spacing w:val="-7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hovedkanaler.</w:t>
            </w:r>
          </w:p>
          <w:p w:rsidR="00B61A4E" w:rsidRPr="001364AC" w:rsidRDefault="00F43BCC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line="224" w:lineRule="exact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El-effekt kontrolleret via udlæsning fra frekvensomformere (såfremt de</w:t>
            </w:r>
            <w:r w:rsidRPr="001364AC">
              <w:rPr>
                <w:rFonts w:asciiTheme="minorHAnsi" w:hAnsiTheme="minorHAnsi" w:cstheme="minorHAnsi"/>
                <w:spacing w:val="-12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forefindes)</w:t>
            </w:r>
          </w:p>
        </w:tc>
      </w:tr>
      <w:tr w:rsidR="00B61A4E" w:rsidRPr="00B1713E">
        <w:trPr>
          <w:trHeight w:val="695"/>
        </w:trPr>
        <w:tc>
          <w:tcPr>
            <w:tcW w:w="1526" w:type="dxa"/>
          </w:tcPr>
          <w:p w:rsidR="00B61A4E" w:rsidRPr="001364AC" w:rsidRDefault="00F43BCC">
            <w:pPr>
              <w:pStyle w:val="TableParagraph"/>
              <w:ind w:left="107" w:right="311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Metode for måling af luft-</w:t>
            </w:r>
          </w:p>
          <w:p w:rsidR="00B61A4E" w:rsidRPr="001364AC" w:rsidRDefault="00F43BCC">
            <w:pPr>
              <w:pStyle w:val="TableParagraph"/>
              <w:spacing w:line="211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flow</w:t>
            </w:r>
          </w:p>
        </w:tc>
        <w:tc>
          <w:tcPr>
            <w:tcW w:w="7936" w:type="dxa"/>
          </w:tcPr>
          <w:p w:rsidR="00B61A4E" w:rsidRPr="001364AC" w:rsidRDefault="00F43BCC">
            <w:pPr>
              <w:pStyle w:val="TableParagraph"/>
              <w:ind w:left="108" w:right="138"/>
              <w:rPr>
                <w:rFonts w:asciiTheme="minorHAnsi" w:hAnsiTheme="minorHAnsi" w:cstheme="minorHAnsi"/>
                <w:sz w:val="18"/>
                <w:szCs w:val="18"/>
                <w:lang w:val="da-DK"/>
              </w:rPr>
            </w:pP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Luftflow</w:t>
            </w:r>
            <w:proofErr w:type="spellEnd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opgøres via målt differenstryk mellem trykstuds på indløbsring for ventilator og reference- tryk før ventilator. </w:t>
            </w:r>
            <w:proofErr w:type="spellStart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>Luftflow</w:t>
            </w:r>
            <w:proofErr w:type="spellEnd"/>
            <w:r w:rsidRPr="001364AC">
              <w:rPr>
                <w:rFonts w:asciiTheme="minorHAnsi" w:hAnsiTheme="minorHAnsi" w:cstheme="minorHAnsi"/>
                <w:sz w:val="18"/>
                <w:szCs w:val="18"/>
                <w:lang w:val="da-DK"/>
              </w:rPr>
              <w:t xml:space="preserve"> beregnes via målt differenstryk og k-faktor, der er specifik for hver</w:t>
            </w:r>
          </w:p>
          <w:p w:rsidR="00B61A4E" w:rsidRPr="001364AC" w:rsidRDefault="00F43BCC">
            <w:pPr>
              <w:pStyle w:val="TableParagraph"/>
              <w:spacing w:line="211" w:lineRule="exact"/>
              <w:ind w:left="108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proofErr w:type="gramStart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ventilatortype</w:t>
            </w:r>
            <w:proofErr w:type="spellEnd"/>
            <w:proofErr w:type="gramEnd"/>
            <w:r w:rsidRPr="001364A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B61A4E" w:rsidRPr="00262F92" w:rsidRDefault="00B61A4E">
      <w:pPr>
        <w:spacing w:line="211" w:lineRule="exact"/>
        <w:rPr>
          <w:sz w:val="19"/>
          <w:lang w:val="da-DK"/>
        </w:rPr>
        <w:sectPr w:rsidR="00B61A4E" w:rsidRPr="00262F92">
          <w:headerReference w:type="default" r:id="rId9"/>
          <w:pgSz w:w="11900" w:h="16840"/>
          <w:pgMar w:top="1500" w:right="1060" w:bottom="780" w:left="920" w:header="900" w:footer="596" w:gutter="0"/>
          <w:cols w:space="708"/>
        </w:sectPr>
      </w:pPr>
    </w:p>
    <w:p w:rsidR="00B61A4E" w:rsidRPr="00262F92" w:rsidRDefault="00EF0723">
      <w:pPr>
        <w:pStyle w:val="Brdtekst"/>
        <w:rPr>
          <w:rFonts w:ascii="Times New Roman"/>
          <w:sz w:val="20"/>
          <w:lang w:val="da-DK"/>
        </w:rPr>
      </w:pPr>
      <w:r>
        <w:rPr>
          <w:noProof/>
          <w:lang w:val="da-DK" w:eastAsia="da-DK"/>
        </w:rPr>
        <w:lastRenderedPageBreak/>
        <mc:AlternateContent>
          <mc:Choice Requires="wps">
            <w:drawing>
              <wp:anchor distT="0" distB="0" distL="114300" distR="114300" simplePos="0" relativeHeight="503283944" behindDoc="1" locked="0" layoutInCell="1" allowOverlap="1" wp14:anchorId="7C27F3BB" wp14:editId="23BE3E27">
                <wp:simplePos x="0" y="0"/>
                <wp:positionH relativeFrom="page">
                  <wp:posOffset>2130425</wp:posOffset>
                </wp:positionH>
                <wp:positionV relativeFrom="page">
                  <wp:posOffset>4020820</wp:posOffset>
                </wp:positionV>
                <wp:extent cx="139065" cy="0"/>
                <wp:effectExtent l="6350" t="10795" r="6985" b="8255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32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7.75pt,316.6pt" to="178.7pt,3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R/Ew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" strokeweight=".6pt">
                <w10:wrap anchorx="page" anchory="page"/>
              </v:lin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83968" behindDoc="1" locked="0" layoutInCell="1" allowOverlap="1" wp14:anchorId="54632353" wp14:editId="7A4F1A17">
                <wp:simplePos x="0" y="0"/>
                <wp:positionH relativeFrom="page">
                  <wp:posOffset>3994150</wp:posOffset>
                </wp:positionH>
                <wp:positionV relativeFrom="page">
                  <wp:posOffset>2376170</wp:posOffset>
                </wp:positionV>
                <wp:extent cx="970915" cy="76200"/>
                <wp:effectExtent l="3175" t="4445" r="6985" b="508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915" cy="76200"/>
                        </a:xfrm>
                        <a:custGeom>
                          <a:avLst/>
                          <a:gdLst>
                            <a:gd name="T0" fmla="+- 0 6410 6290"/>
                            <a:gd name="T1" fmla="*/ T0 w 1529"/>
                            <a:gd name="T2" fmla="+- 0 3742 3742"/>
                            <a:gd name="T3" fmla="*/ 3742 h 120"/>
                            <a:gd name="T4" fmla="+- 0 6290 6290"/>
                            <a:gd name="T5" fmla="*/ T4 w 1529"/>
                            <a:gd name="T6" fmla="+- 0 3802 3742"/>
                            <a:gd name="T7" fmla="*/ 3802 h 120"/>
                            <a:gd name="T8" fmla="+- 0 6410 6290"/>
                            <a:gd name="T9" fmla="*/ T8 w 1529"/>
                            <a:gd name="T10" fmla="+- 0 3862 3742"/>
                            <a:gd name="T11" fmla="*/ 3862 h 120"/>
                            <a:gd name="T12" fmla="+- 0 6378 6290"/>
                            <a:gd name="T13" fmla="*/ T12 w 1529"/>
                            <a:gd name="T14" fmla="+- 0 3811 3742"/>
                            <a:gd name="T15" fmla="*/ 3811 h 120"/>
                            <a:gd name="T16" fmla="+- 0 6372 6290"/>
                            <a:gd name="T17" fmla="*/ T16 w 1529"/>
                            <a:gd name="T18" fmla="+- 0 3811 3742"/>
                            <a:gd name="T19" fmla="*/ 3811 h 120"/>
                            <a:gd name="T20" fmla="+- 0 6372 6290"/>
                            <a:gd name="T21" fmla="*/ T20 w 1529"/>
                            <a:gd name="T22" fmla="+- 0 3792 3742"/>
                            <a:gd name="T23" fmla="*/ 3792 h 120"/>
                            <a:gd name="T24" fmla="+- 0 6378 6290"/>
                            <a:gd name="T25" fmla="*/ T24 w 1529"/>
                            <a:gd name="T26" fmla="+- 0 3792 3742"/>
                            <a:gd name="T27" fmla="*/ 3792 h 120"/>
                            <a:gd name="T28" fmla="+- 0 6410 6290"/>
                            <a:gd name="T29" fmla="*/ T28 w 1529"/>
                            <a:gd name="T30" fmla="+- 0 3742 3742"/>
                            <a:gd name="T31" fmla="*/ 3742 h 120"/>
                            <a:gd name="T32" fmla="+- 0 6372 6290"/>
                            <a:gd name="T33" fmla="*/ T32 w 1529"/>
                            <a:gd name="T34" fmla="+- 0 3802 3742"/>
                            <a:gd name="T35" fmla="*/ 3802 h 120"/>
                            <a:gd name="T36" fmla="+- 0 6372 6290"/>
                            <a:gd name="T37" fmla="*/ T36 w 1529"/>
                            <a:gd name="T38" fmla="+- 0 3811 3742"/>
                            <a:gd name="T39" fmla="*/ 3811 h 120"/>
                            <a:gd name="T40" fmla="+- 0 6378 6290"/>
                            <a:gd name="T41" fmla="*/ T40 w 1529"/>
                            <a:gd name="T42" fmla="+- 0 3811 3742"/>
                            <a:gd name="T43" fmla="*/ 3811 h 120"/>
                            <a:gd name="T44" fmla="+- 0 6372 6290"/>
                            <a:gd name="T45" fmla="*/ T44 w 1529"/>
                            <a:gd name="T46" fmla="+- 0 3802 3742"/>
                            <a:gd name="T47" fmla="*/ 3802 h 120"/>
                            <a:gd name="T48" fmla="+- 0 7819 6290"/>
                            <a:gd name="T49" fmla="*/ T48 w 1529"/>
                            <a:gd name="T50" fmla="+- 0 3792 3742"/>
                            <a:gd name="T51" fmla="*/ 3792 h 120"/>
                            <a:gd name="T52" fmla="+- 0 6378 6290"/>
                            <a:gd name="T53" fmla="*/ T52 w 1529"/>
                            <a:gd name="T54" fmla="+- 0 3792 3742"/>
                            <a:gd name="T55" fmla="*/ 3792 h 120"/>
                            <a:gd name="T56" fmla="+- 0 6372 6290"/>
                            <a:gd name="T57" fmla="*/ T56 w 1529"/>
                            <a:gd name="T58" fmla="+- 0 3802 3742"/>
                            <a:gd name="T59" fmla="*/ 3802 h 120"/>
                            <a:gd name="T60" fmla="+- 0 6378 6290"/>
                            <a:gd name="T61" fmla="*/ T60 w 1529"/>
                            <a:gd name="T62" fmla="+- 0 3811 3742"/>
                            <a:gd name="T63" fmla="*/ 3811 h 120"/>
                            <a:gd name="T64" fmla="+- 0 7819 6290"/>
                            <a:gd name="T65" fmla="*/ T64 w 1529"/>
                            <a:gd name="T66" fmla="+- 0 3811 3742"/>
                            <a:gd name="T67" fmla="*/ 3811 h 120"/>
                            <a:gd name="T68" fmla="+- 0 7819 6290"/>
                            <a:gd name="T69" fmla="*/ T68 w 1529"/>
                            <a:gd name="T70" fmla="+- 0 3792 3742"/>
                            <a:gd name="T71" fmla="*/ 3792 h 120"/>
                            <a:gd name="T72" fmla="+- 0 6378 6290"/>
                            <a:gd name="T73" fmla="*/ T72 w 1529"/>
                            <a:gd name="T74" fmla="+- 0 3792 3742"/>
                            <a:gd name="T75" fmla="*/ 3792 h 120"/>
                            <a:gd name="T76" fmla="+- 0 6372 6290"/>
                            <a:gd name="T77" fmla="*/ T76 w 1529"/>
                            <a:gd name="T78" fmla="+- 0 3792 3742"/>
                            <a:gd name="T79" fmla="*/ 3792 h 120"/>
                            <a:gd name="T80" fmla="+- 0 6372 6290"/>
                            <a:gd name="T81" fmla="*/ T80 w 1529"/>
                            <a:gd name="T82" fmla="+- 0 3802 3742"/>
                            <a:gd name="T83" fmla="*/ 3802 h 120"/>
                            <a:gd name="T84" fmla="+- 0 6378 6290"/>
                            <a:gd name="T85" fmla="*/ T84 w 1529"/>
                            <a:gd name="T86" fmla="+- 0 3792 3742"/>
                            <a:gd name="T87" fmla="*/ 379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529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88" y="69"/>
                              </a:lnTo>
                              <a:lnTo>
                                <a:pt x="82" y="69"/>
                              </a:lnTo>
                              <a:lnTo>
                                <a:pt x="82" y="50"/>
                              </a:lnTo>
                              <a:lnTo>
                                <a:pt x="88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82" y="60"/>
                              </a:moveTo>
                              <a:lnTo>
                                <a:pt x="82" y="69"/>
                              </a:lnTo>
                              <a:lnTo>
                                <a:pt x="88" y="69"/>
                              </a:lnTo>
                              <a:lnTo>
                                <a:pt x="82" y="60"/>
                              </a:lnTo>
                              <a:close/>
                              <a:moveTo>
                                <a:pt x="1529" y="50"/>
                              </a:moveTo>
                              <a:lnTo>
                                <a:pt x="88" y="50"/>
                              </a:lnTo>
                              <a:lnTo>
                                <a:pt x="82" y="60"/>
                              </a:lnTo>
                              <a:lnTo>
                                <a:pt x="88" y="69"/>
                              </a:lnTo>
                              <a:lnTo>
                                <a:pt x="1529" y="69"/>
                              </a:lnTo>
                              <a:lnTo>
                                <a:pt x="1529" y="50"/>
                              </a:lnTo>
                              <a:close/>
                              <a:moveTo>
                                <a:pt x="88" y="50"/>
                              </a:moveTo>
                              <a:lnTo>
                                <a:pt x="82" y="50"/>
                              </a:lnTo>
                              <a:lnTo>
                                <a:pt x="82" y="60"/>
                              </a:lnTo>
                              <a:lnTo>
                                <a:pt x="8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314.5pt;margin-top:187.1pt;width:76.45pt;height:6pt;z-index:-3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" path="m120,l,60r120,60l88,69r-6,l82,50r6,l120,xm82,60r,9l88,69,82,60xm1529,50l88,50,82,60r6,9l1529,69r,-19xm88,50r-6,l82,60,88,50xe" fillcolor="black" stroked="f">
                <v:path arrowok="t" o:connecttype="custom" o:connectlocs="76200,2376170;0,2414270;76200,2452370;55880,2419985;52070,2419985;52070,2407920;55880,2407920;76200,2376170;52070,2414270;52070,2419985;55880,2419985;52070,2414270;970915,2407920;55880,2407920;52070,2414270;55880,2419985;970915,2419985;970915,2407920;55880,2407920;52070,2407920;52070,2414270;55880,240792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83992" behindDoc="1" locked="0" layoutInCell="1" allowOverlap="1" wp14:anchorId="47A8D69F" wp14:editId="333E6BC0">
                <wp:simplePos x="0" y="0"/>
                <wp:positionH relativeFrom="page">
                  <wp:posOffset>3991610</wp:posOffset>
                </wp:positionH>
                <wp:positionV relativeFrom="page">
                  <wp:posOffset>2583180</wp:posOffset>
                </wp:positionV>
                <wp:extent cx="970915" cy="76200"/>
                <wp:effectExtent l="635" t="1905" r="0" b="762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915" cy="76200"/>
                        </a:xfrm>
                        <a:custGeom>
                          <a:avLst/>
                          <a:gdLst>
                            <a:gd name="T0" fmla="+- 0 6406 6286"/>
                            <a:gd name="T1" fmla="*/ T0 w 1529"/>
                            <a:gd name="T2" fmla="+- 0 4068 4068"/>
                            <a:gd name="T3" fmla="*/ 4068 h 120"/>
                            <a:gd name="T4" fmla="+- 0 6286 6286"/>
                            <a:gd name="T5" fmla="*/ T4 w 1529"/>
                            <a:gd name="T6" fmla="+- 0 4128 4068"/>
                            <a:gd name="T7" fmla="*/ 4128 h 120"/>
                            <a:gd name="T8" fmla="+- 0 6406 6286"/>
                            <a:gd name="T9" fmla="*/ T8 w 1529"/>
                            <a:gd name="T10" fmla="+- 0 4188 4068"/>
                            <a:gd name="T11" fmla="*/ 4188 h 120"/>
                            <a:gd name="T12" fmla="+- 0 6375 6286"/>
                            <a:gd name="T13" fmla="*/ T12 w 1529"/>
                            <a:gd name="T14" fmla="+- 0 4140 4068"/>
                            <a:gd name="T15" fmla="*/ 4140 h 120"/>
                            <a:gd name="T16" fmla="+- 0 6367 6286"/>
                            <a:gd name="T17" fmla="*/ T16 w 1529"/>
                            <a:gd name="T18" fmla="+- 0 4140 4068"/>
                            <a:gd name="T19" fmla="*/ 4140 h 120"/>
                            <a:gd name="T20" fmla="+- 0 6367 6286"/>
                            <a:gd name="T21" fmla="*/ T20 w 1529"/>
                            <a:gd name="T22" fmla="+- 0 4118 4068"/>
                            <a:gd name="T23" fmla="*/ 4118 h 120"/>
                            <a:gd name="T24" fmla="+- 0 6373 6286"/>
                            <a:gd name="T25" fmla="*/ T24 w 1529"/>
                            <a:gd name="T26" fmla="+- 0 4118 4068"/>
                            <a:gd name="T27" fmla="*/ 4118 h 120"/>
                            <a:gd name="T28" fmla="+- 0 6406 6286"/>
                            <a:gd name="T29" fmla="*/ T28 w 1529"/>
                            <a:gd name="T30" fmla="+- 0 4068 4068"/>
                            <a:gd name="T31" fmla="*/ 4068 h 120"/>
                            <a:gd name="T32" fmla="+- 0 6367 6286"/>
                            <a:gd name="T33" fmla="*/ T32 w 1529"/>
                            <a:gd name="T34" fmla="+- 0 4128 4068"/>
                            <a:gd name="T35" fmla="*/ 4128 h 120"/>
                            <a:gd name="T36" fmla="+- 0 6367 6286"/>
                            <a:gd name="T37" fmla="*/ T36 w 1529"/>
                            <a:gd name="T38" fmla="+- 0 4140 4068"/>
                            <a:gd name="T39" fmla="*/ 4140 h 120"/>
                            <a:gd name="T40" fmla="+- 0 6375 6286"/>
                            <a:gd name="T41" fmla="*/ T40 w 1529"/>
                            <a:gd name="T42" fmla="+- 0 4140 4068"/>
                            <a:gd name="T43" fmla="*/ 4140 h 120"/>
                            <a:gd name="T44" fmla="+- 0 6367 6286"/>
                            <a:gd name="T45" fmla="*/ T44 w 1529"/>
                            <a:gd name="T46" fmla="+- 0 4128 4068"/>
                            <a:gd name="T47" fmla="*/ 4128 h 120"/>
                            <a:gd name="T48" fmla="+- 0 7814 6286"/>
                            <a:gd name="T49" fmla="*/ T48 w 1529"/>
                            <a:gd name="T50" fmla="+- 0 4118 4068"/>
                            <a:gd name="T51" fmla="*/ 4118 h 120"/>
                            <a:gd name="T52" fmla="+- 0 6373 6286"/>
                            <a:gd name="T53" fmla="*/ T52 w 1529"/>
                            <a:gd name="T54" fmla="+- 0 4118 4068"/>
                            <a:gd name="T55" fmla="*/ 4118 h 120"/>
                            <a:gd name="T56" fmla="+- 0 6367 6286"/>
                            <a:gd name="T57" fmla="*/ T56 w 1529"/>
                            <a:gd name="T58" fmla="+- 0 4128 4068"/>
                            <a:gd name="T59" fmla="*/ 4128 h 120"/>
                            <a:gd name="T60" fmla="+- 0 6375 6286"/>
                            <a:gd name="T61" fmla="*/ T60 w 1529"/>
                            <a:gd name="T62" fmla="+- 0 4140 4068"/>
                            <a:gd name="T63" fmla="*/ 4140 h 120"/>
                            <a:gd name="T64" fmla="+- 0 7814 6286"/>
                            <a:gd name="T65" fmla="*/ T64 w 1529"/>
                            <a:gd name="T66" fmla="+- 0 4140 4068"/>
                            <a:gd name="T67" fmla="*/ 4140 h 120"/>
                            <a:gd name="T68" fmla="+- 0 7814 6286"/>
                            <a:gd name="T69" fmla="*/ T68 w 1529"/>
                            <a:gd name="T70" fmla="+- 0 4118 4068"/>
                            <a:gd name="T71" fmla="*/ 4118 h 120"/>
                            <a:gd name="T72" fmla="+- 0 6373 6286"/>
                            <a:gd name="T73" fmla="*/ T72 w 1529"/>
                            <a:gd name="T74" fmla="+- 0 4118 4068"/>
                            <a:gd name="T75" fmla="*/ 4118 h 120"/>
                            <a:gd name="T76" fmla="+- 0 6367 6286"/>
                            <a:gd name="T77" fmla="*/ T76 w 1529"/>
                            <a:gd name="T78" fmla="+- 0 4118 4068"/>
                            <a:gd name="T79" fmla="*/ 4118 h 120"/>
                            <a:gd name="T80" fmla="+- 0 6367 6286"/>
                            <a:gd name="T81" fmla="*/ T80 w 1529"/>
                            <a:gd name="T82" fmla="+- 0 4128 4068"/>
                            <a:gd name="T83" fmla="*/ 4128 h 120"/>
                            <a:gd name="T84" fmla="+- 0 6373 6286"/>
                            <a:gd name="T85" fmla="*/ T84 w 1529"/>
                            <a:gd name="T86" fmla="+- 0 4118 4068"/>
                            <a:gd name="T87" fmla="*/ 4118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529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89" y="72"/>
                              </a:lnTo>
                              <a:lnTo>
                                <a:pt x="81" y="72"/>
                              </a:lnTo>
                              <a:lnTo>
                                <a:pt x="81" y="50"/>
                              </a:lnTo>
                              <a:lnTo>
                                <a:pt x="87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81" y="60"/>
                              </a:moveTo>
                              <a:lnTo>
                                <a:pt x="81" y="72"/>
                              </a:lnTo>
                              <a:lnTo>
                                <a:pt x="89" y="72"/>
                              </a:lnTo>
                              <a:lnTo>
                                <a:pt x="81" y="60"/>
                              </a:lnTo>
                              <a:close/>
                              <a:moveTo>
                                <a:pt x="1528" y="50"/>
                              </a:moveTo>
                              <a:lnTo>
                                <a:pt x="87" y="50"/>
                              </a:lnTo>
                              <a:lnTo>
                                <a:pt x="81" y="60"/>
                              </a:lnTo>
                              <a:lnTo>
                                <a:pt x="89" y="72"/>
                              </a:lnTo>
                              <a:lnTo>
                                <a:pt x="1528" y="72"/>
                              </a:lnTo>
                              <a:lnTo>
                                <a:pt x="1528" y="50"/>
                              </a:lnTo>
                              <a:close/>
                              <a:moveTo>
                                <a:pt x="87" y="50"/>
                              </a:moveTo>
                              <a:lnTo>
                                <a:pt x="81" y="50"/>
                              </a:lnTo>
                              <a:lnTo>
                                <a:pt x="81" y="60"/>
                              </a:lnTo>
                              <a:lnTo>
                                <a:pt x="8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style="position:absolute;margin-left:314.3pt;margin-top:203.4pt;width:76.45pt;height:6pt;z-index:-3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" path="m120,l,60r120,60l89,72r-8,l81,50r6,l120,xm81,60r,12l89,72,81,60xm1528,50l87,50,81,60r8,12l1528,72r,-22xm87,50r-6,l81,60,87,50xe" fillcolor="black" stroked="f">
                <v:path arrowok="t" o:connecttype="custom" o:connectlocs="76200,2583180;0,2621280;76200,2659380;56515,2628900;51435,2628900;51435,2614930;55245,2614930;76200,2583180;51435,2621280;51435,2628900;56515,2628900;51435,2621280;970280,2614930;55245,2614930;51435,2621280;56515,2628900;970280,2628900;970280,2614930;55245,2614930;51435,2614930;51435,2621280;55245,2614930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503284016" behindDoc="1" locked="0" layoutInCell="1" allowOverlap="1" wp14:anchorId="7CB8845B" wp14:editId="4DBA8E92">
                <wp:simplePos x="0" y="0"/>
                <wp:positionH relativeFrom="page">
                  <wp:posOffset>3989705</wp:posOffset>
                </wp:positionH>
                <wp:positionV relativeFrom="page">
                  <wp:posOffset>2185670</wp:posOffset>
                </wp:positionV>
                <wp:extent cx="970915" cy="76200"/>
                <wp:effectExtent l="8255" t="4445" r="1905" b="508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0915" cy="76200"/>
                        </a:xfrm>
                        <a:custGeom>
                          <a:avLst/>
                          <a:gdLst>
                            <a:gd name="T0" fmla="+- 0 6403 6283"/>
                            <a:gd name="T1" fmla="*/ T0 w 1529"/>
                            <a:gd name="T2" fmla="+- 0 3442 3442"/>
                            <a:gd name="T3" fmla="*/ 3442 h 120"/>
                            <a:gd name="T4" fmla="+- 0 6283 6283"/>
                            <a:gd name="T5" fmla="*/ T4 w 1529"/>
                            <a:gd name="T6" fmla="+- 0 3502 3442"/>
                            <a:gd name="T7" fmla="*/ 3502 h 120"/>
                            <a:gd name="T8" fmla="+- 0 6403 6283"/>
                            <a:gd name="T9" fmla="*/ T8 w 1529"/>
                            <a:gd name="T10" fmla="+- 0 3562 3442"/>
                            <a:gd name="T11" fmla="*/ 3562 h 120"/>
                            <a:gd name="T12" fmla="+- 0 6371 6283"/>
                            <a:gd name="T13" fmla="*/ T12 w 1529"/>
                            <a:gd name="T14" fmla="+- 0 3511 3442"/>
                            <a:gd name="T15" fmla="*/ 3511 h 120"/>
                            <a:gd name="T16" fmla="+- 0 6365 6283"/>
                            <a:gd name="T17" fmla="*/ T16 w 1529"/>
                            <a:gd name="T18" fmla="+- 0 3511 3442"/>
                            <a:gd name="T19" fmla="*/ 3511 h 120"/>
                            <a:gd name="T20" fmla="+- 0 6365 6283"/>
                            <a:gd name="T21" fmla="*/ T20 w 1529"/>
                            <a:gd name="T22" fmla="+- 0 3492 3442"/>
                            <a:gd name="T23" fmla="*/ 3492 h 120"/>
                            <a:gd name="T24" fmla="+- 0 6371 6283"/>
                            <a:gd name="T25" fmla="*/ T24 w 1529"/>
                            <a:gd name="T26" fmla="+- 0 3492 3442"/>
                            <a:gd name="T27" fmla="*/ 3492 h 120"/>
                            <a:gd name="T28" fmla="+- 0 6403 6283"/>
                            <a:gd name="T29" fmla="*/ T28 w 1529"/>
                            <a:gd name="T30" fmla="+- 0 3442 3442"/>
                            <a:gd name="T31" fmla="*/ 3442 h 120"/>
                            <a:gd name="T32" fmla="+- 0 6365 6283"/>
                            <a:gd name="T33" fmla="*/ T32 w 1529"/>
                            <a:gd name="T34" fmla="+- 0 3502 3442"/>
                            <a:gd name="T35" fmla="*/ 3502 h 120"/>
                            <a:gd name="T36" fmla="+- 0 6365 6283"/>
                            <a:gd name="T37" fmla="*/ T36 w 1529"/>
                            <a:gd name="T38" fmla="+- 0 3511 3442"/>
                            <a:gd name="T39" fmla="*/ 3511 h 120"/>
                            <a:gd name="T40" fmla="+- 0 6371 6283"/>
                            <a:gd name="T41" fmla="*/ T40 w 1529"/>
                            <a:gd name="T42" fmla="+- 0 3511 3442"/>
                            <a:gd name="T43" fmla="*/ 3511 h 120"/>
                            <a:gd name="T44" fmla="+- 0 6365 6283"/>
                            <a:gd name="T45" fmla="*/ T44 w 1529"/>
                            <a:gd name="T46" fmla="+- 0 3502 3442"/>
                            <a:gd name="T47" fmla="*/ 3502 h 120"/>
                            <a:gd name="T48" fmla="+- 0 7812 6283"/>
                            <a:gd name="T49" fmla="*/ T48 w 1529"/>
                            <a:gd name="T50" fmla="+- 0 3492 3442"/>
                            <a:gd name="T51" fmla="*/ 3492 h 120"/>
                            <a:gd name="T52" fmla="+- 0 6371 6283"/>
                            <a:gd name="T53" fmla="*/ T52 w 1529"/>
                            <a:gd name="T54" fmla="+- 0 3492 3442"/>
                            <a:gd name="T55" fmla="*/ 3492 h 120"/>
                            <a:gd name="T56" fmla="+- 0 6365 6283"/>
                            <a:gd name="T57" fmla="*/ T56 w 1529"/>
                            <a:gd name="T58" fmla="+- 0 3502 3442"/>
                            <a:gd name="T59" fmla="*/ 3502 h 120"/>
                            <a:gd name="T60" fmla="+- 0 6371 6283"/>
                            <a:gd name="T61" fmla="*/ T60 w 1529"/>
                            <a:gd name="T62" fmla="+- 0 3511 3442"/>
                            <a:gd name="T63" fmla="*/ 3511 h 120"/>
                            <a:gd name="T64" fmla="+- 0 7812 6283"/>
                            <a:gd name="T65" fmla="*/ T64 w 1529"/>
                            <a:gd name="T66" fmla="+- 0 3511 3442"/>
                            <a:gd name="T67" fmla="*/ 3511 h 120"/>
                            <a:gd name="T68" fmla="+- 0 7812 6283"/>
                            <a:gd name="T69" fmla="*/ T68 w 1529"/>
                            <a:gd name="T70" fmla="+- 0 3492 3442"/>
                            <a:gd name="T71" fmla="*/ 3492 h 120"/>
                            <a:gd name="T72" fmla="+- 0 6371 6283"/>
                            <a:gd name="T73" fmla="*/ T72 w 1529"/>
                            <a:gd name="T74" fmla="+- 0 3492 3442"/>
                            <a:gd name="T75" fmla="*/ 3492 h 120"/>
                            <a:gd name="T76" fmla="+- 0 6365 6283"/>
                            <a:gd name="T77" fmla="*/ T76 w 1529"/>
                            <a:gd name="T78" fmla="+- 0 3492 3442"/>
                            <a:gd name="T79" fmla="*/ 3492 h 120"/>
                            <a:gd name="T80" fmla="+- 0 6365 6283"/>
                            <a:gd name="T81" fmla="*/ T80 w 1529"/>
                            <a:gd name="T82" fmla="+- 0 3502 3442"/>
                            <a:gd name="T83" fmla="*/ 3502 h 120"/>
                            <a:gd name="T84" fmla="+- 0 6371 6283"/>
                            <a:gd name="T85" fmla="*/ T84 w 1529"/>
                            <a:gd name="T86" fmla="+- 0 3492 3442"/>
                            <a:gd name="T87" fmla="*/ 3492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529" h="120">
                              <a:moveTo>
                                <a:pt x="120" y="0"/>
                              </a:moveTo>
                              <a:lnTo>
                                <a:pt x="0" y="60"/>
                              </a:lnTo>
                              <a:lnTo>
                                <a:pt x="120" y="120"/>
                              </a:lnTo>
                              <a:lnTo>
                                <a:pt x="88" y="69"/>
                              </a:lnTo>
                              <a:lnTo>
                                <a:pt x="82" y="69"/>
                              </a:lnTo>
                              <a:lnTo>
                                <a:pt x="82" y="50"/>
                              </a:lnTo>
                              <a:lnTo>
                                <a:pt x="88" y="5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82" y="60"/>
                              </a:moveTo>
                              <a:lnTo>
                                <a:pt x="82" y="69"/>
                              </a:lnTo>
                              <a:lnTo>
                                <a:pt x="88" y="69"/>
                              </a:lnTo>
                              <a:lnTo>
                                <a:pt x="82" y="60"/>
                              </a:lnTo>
                              <a:close/>
                              <a:moveTo>
                                <a:pt x="1529" y="50"/>
                              </a:moveTo>
                              <a:lnTo>
                                <a:pt x="88" y="50"/>
                              </a:lnTo>
                              <a:lnTo>
                                <a:pt x="82" y="60"/>
                              </a:lnTo>
                              <a:lnTo>
                                <a:pt x="88" y="69"/>
                              </a:lnTo>
                              <a:lnTo>
                                <a:pt x="1529" y="69"/>
                              </a:lnTo>
                              <a:lnTo>
                                <a:pt x="1529" y="50"/>
                              </a:lnTo>
                              <a:close/>
                              <a:moveTo>
                                <a:pt x="88" y="50"/>
                              </a:moveTo>
                              <a:lnTo>
                                <a:pt x="82" y="50"/>
                              </a:lnTo>
                              <a:lnTo>
                                <a:pt x="82" y="60"/>
                              </a:lnTo>
                              <a:lnTo>
                                <a:pt x="8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style="position:absolute;margin-left:314.15pt;margin-top:172.1pt;width:76.45pt;height:6pt;z-index:-3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" path="m120,l,60r120,60l88,69r-6,l82,50r6,l120,xm82,60r,9l88,69,82,60xm1529,50l88,50,82,60r6,9l1529,69r,-19xm88,50r-6,l82,60,88,50xe" fillcolor="black" stroked="f">
                <v:path arrowok="t" o:connecttype="custom" o:connectlocs="76200,2185670;0,2223770;76200,2261870;55880,2229485;52070,2229485;52070,2217420;55880,2217420;76200,2185670;52070,2223770;52070,2229485;55880,2229485;52070,2223770;970915,2217420;55880,2217420;52070,2223770;55880,2229485;970915,2229485;970915,2217420;55880,2217420;52070,2217420;52070,2223770;55880,2217420" o:connectangles="0,0,0,0,0,0,0,0,0,0,0,0,0,0,0,0,0,0,0,0,0,0"/>
                <w10:wrap anchorx="page" anchory="page"/>
              </v:shape>
            </w:pict>
          </mc:Fallback>
        </mc:AlternateContent>
      </w:r>
    </w:p>
    <w:p w:rsidR="00B61A4E" w:rsidRPr="00262F92" w:rsidRDefault="00B61A4E">
      <w:pPr>
        <w:pStyle w:val="Brdtekst"/>
        <w:spacing w:before="6"/>
        <w:rPr>
          <w:rFonts w:ascii="Times New Roman"/>
          <w:sz w:val="21"/>
          <w:lang w:val="da-DK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13"/>
      </w:tblGrid>
      <w:tr w:rsidR="00B61A4E" w:rsidRPr="00792343" w:rsidTr="001364AC">
        <w:trPr>
          <w:trHeight w:val="9004"/>
        </w:trPr>
        <w:tc>
          <w:tcPr>
            <w:tcW w:w="1526" w:type="dxa"/>
          </w:tcPr>
          <w:p w:rsidR="00B61A4E" w:rsidRPr="001364AC" w:rsidRDefault="00B61A4E">
            <w:pPr>
              <w:pStyle w:val="TableParagraph"/>
              <w:rPr>
                <w:sz w:val="18"/>
                <w:szCs w:val="18"/>
                <w:lang w:val="da-DK"/>
              </w:rPr>
            </w:pPr>
          </w:p>
        </w:tc>
        <w:tc>
          <w:tcPr>
            <w:tcW w:w="8013" w:type="dxa"/>
          </w:tcPr>
          <w:p w:rsidR="00B61A4E" w:rsidRPr="001364AC" w:rsidRDefault="00257C38">
            <w:pPr>
              <w:pStyle w:val="TableParagraph"/>
              <w:rPr>
                <w:sz w:val="18"/>
                <w:szCs w:val="18"/>
                <w:lang w:val="da-DK"/>
              </w:rPr>
            </w:pPr>
            <w:r w:rsidRPr="001364AC">
              <w:rPr>
                <w:noProof/>
                <w:sz w:val="18"/>
                <w:szCs w:val="18"/>
                <w:lang w:val="da-DK" w:eastAsia="da-DK"/>
              </w:rPr>
              <w:drawing>
                <wp:anchor distT="0" distB="0" distL="114300" distR="114300" simplePos="0" relativeHeight="503288112" behindDoc="0" locked="0" layoutInCell="1" allowOverlap="1" wp14:anchorId="23A0B68A" wp14:editId="67878DFE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81280</wp:posOffset>
                  </wp:positionV>
                  <wp:extent cx="1931670" cy="1950085"/>
                  <wp:effectExtent l="0" t="0" r="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95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1A4E" w:rsidRPr="001364AC" w:rsidRDefault="00B61A4E">
            <w:pPr>
              <w:pStyle w:val="TableParagraph"/>
              <w:rPr>
                <w:sz w:val="18"/>
                <w:szCs w:val="18"/>
                <w:lang w:val="da-DK"/>
              </w:rPr>
            </w:pPr>
          </w:p>
          <w:p w:rsidR="00B61A4E" w:rsidRPr="001364AC" w:rsidRDefault="00B61A4E">
            <w:pPr>
              <w:pStyle w:val="TableParagraph"/>
              <w:rPr>
                <w:sz w:val="18"/>
                <w:szCs w:val="18"/>
                <w:lang w:val="da-DK"/>
              </w:rPr>
            </w:pPr>
          </w:p>
          <w:p w:rsidR="00B61A4E" w:rsidRPr="001364AC" w:rsidRDefault="00B61A4E">
            <w:pPr>
              <w:pStyle w:val="TableParagraph"/>
              <w:rPr>
                <w:sz w:val="18"/>
                <w:szCs w:val="18"/>
                <w:lang w:val="da-DK"/>
              </w:rPr>
            </w:pPr>
          </w:p>
          <w:p w:rsidR="00B61A4E" w:rsidRPr="001364AC" w:rsidRDefault="00B61A4E">
            <w:pPr>
              <w:pStyle w:val="TableParagraph"/>
              <w:rPr>
                <w:sz w:val="18"/>
                <w:szCs w:val="18"/>
                <w:lang w:val="da-DK"/>
              </w:rPr>
            </w:pPr>
          </w:p>
          <w:p w:rsidR="00B61A4E" w:rsidRPr="001364AC" w:rsidRDefault="00B61A4E">
            <w:pPr>
              <w:pStyle w:val="TableParagraph"/>
              <w:rPr>
                <w:sz w:val="18"/>
                <w:szCs w:val="18"/>
                <w:lang w:val="da-DK"/>
              </w:rPr>
            </w:pPr>
          </w:p>
          <w:p w:rsidR="00B61A4E" w:rsidRPr="001364AC" w:rsidRDefault="00B61A4E">
            <w:pPr>
              <w:pStyle w:val="TableParagraph"/>
              <w:rPr>
                <w:sz w:val="18"/>
                <w:szCs w:val="18"/>
                <w:lang w:val="da-DK"/>
              </w:rPr>
            </w:pPr>
          </w:p>
          <w:p w:rsidR="00B61A4E" w:rsidRPr="001364AC" w:rsidRDefault="00B61A4E">
            <w:pPr>
              <w:pStyle w:val="TableParagraph"/>
              <w:rPr>
                <w:sz w:val="18"/>
                <w:szCs w:val="18"/>
                <w:lang w:val="da-DK"/>
              </w:rPr>
            </w:pPr>
          </w:p>
          <w:p w:rsidR="00B61A4E" w:rsidRPr="001364AC" w:rsidRDefault="00B61A4E">
            <w:pPr>
              <w:pStyle w:val="TableParagraph"/>
              <w:rPr>
                <w:sz w:val="18"/>
                <w:szCs w:val="18"/>
                <w:lang w:val="da-DK"/>
              </w:rPr>
            </w:pPr>
          </w:p>
          <w:p w:rsidR="00B61A4E" w:rsidRPr="001364AC" w:rsidRDefault="00B61A4E">
            <w:pPr>
              <w:pStyle w:val="TableParagraph"/>
              <w:rPr>
                <w:sz w:val="18"/>
                <w:szCs w:val="18"/>
                <w:lang w:val="da-DK"/>
              </w:rPr>
            </w:pPr>
          </w:p>
          <w:p w:rsidR="00B61A4E" w:rsidRPr="001364AC" w:rsidRDefault="00B61A4E">
            <w:pPr>
              <w:pStyle w:val="TableParagraph"/>
              <w:rPr>
                <w:sz w:val="18"/>
                <w:szCs w:val="18"/>
                <w:lang w:val="da-DK"/>
              </w:rPr>
            </w:pPr>
          </w:p>
          <w:p w:rsidR="00B61A4E" w:rsidRPr="001364AC" w:rsidRDefault="00B61A4E">
            <w:pPr>
              <w:pStyle w:val="TableParagraph"/>
              <w:rPr>
                <w:sz w:val="18"/>
                <w:szCs w:val="18"/>
                <w:lang w:val="da-DK"/>
              </w:rPr>
            </w:pPr>
          </w:p>
          <w:p w:rsidR="00B61A4E" w:rsidRPr="001364AC" w:rsidRDefault="00B61A4E">
            <w:pPr>
              <w:pStyle w:val="TableParagraph"/>
              <w:rPr>
                <w:sz w:val="18"/>
                <w:szCs w:val="18"/>
                <w:lang w:val="da-DK"/>
              </w:rPr>
            </w:pPr>
          </w:p>
          <w:p w:rsidR="00B61A4E" w:rsidRPr="001364AC" w:rsidRDefault="00B61A4E">
            <w:pPr>
              <w:pStyle w:val="TableParagraph"/>
              <w:rPr>
                <w:sz w:val="18"/>
                <w:szCs w:val="18"/>
                <w:lang w:val="da-DK"/>
              </w:rPr>
            </w:pPr>
          </w:p>
          <w:p w:rsidR="00B61A4E" w:rsidRPr="001364AC" w:rsidRDefault="00B61A4E">
            <w:pPr>
              <w:pStyle w:val="TableParagraph"/>
              <w:rPr>
                <w:sz w:val="18"/>
                <w:szCs w:val="18"/>
                <w:lang w:val="da-DK"/>
              </w:rPr>
            </w:pPr>
          </w:p>
          <w:p w:rsidR="00B61A4E" w:rsidRPr="001364AC" w:rsidRDefault="00B61A4E">
            <w:pPr>
              <w:pStyle w:val="TableParagraph"/>
              <w:spacing w:before="5"/>
              <w:rPr>
                <w:sz w:val="18"/>
                <w:szCs w:val="18"/>
                <w:lang w:val="da-DK"/>
              </w:rPr>
            </w:pPr>
          </w:p>
          <w:p w:rsidR="00B61A4E" w:rsidRPr="001364AC" w:rsidRDefault="00F43BCC">
            <w:pPr>
              <w:pStyle w:val="TableParagraph"/>
              <w:spacing w:before="1"/>
              <w:ind w:left="108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 xml:space="preserve">Princip, målemetode for </w:t>
            </w:r>
            <w:proofErr w:type="spellStart"/>
            <w:r w:rsidRPr="001364AC">
              <w:rPr>
                <w:sz w:val="18"/>
                <w:szCs w:val="18"/>
                <w:lang w:val="da-DK"/>
              </w:rPr>
              <w:t>luftflow</w:t>
            </w:r>
            <w:proofErr w:type="spellEnd"/>
          </w:p>
          <w:p w:rsidR="00B61A4E" w:rsidRPr="001364AC" w:rsidRDefault="00B61A4E">
            <w:pPr>
              <w:pStyle w:val="TableParagraph"/>
              <w:spacing w:before="1"/>
              <w:rPr>
                <w:sz w:val="18"/>
                <w:szCs w:val="18"/>
                <w:lang w:val="da-DK"/>
              </w:rPr>
            </w:pPr>
          </w:p>
          <w:p w:rsidR="003D3E05" w:rsidRPr="001364AC" w:rsidRDefault="00F43BCC">
            <w:pPr>
              <w:pStyle w:val="TableParagraph"/>
              <w:spacing w:line="513" w:lineRule="auto"/>
              <w:ind w:left="108" w:right="2180"/>
              <w:rPr>
                <w:w w:val="99"/>
                <w:position w:val="1"/>
                <w:sz w:val="18"/>
                <w:szCs w:val="18"/>
                <w:lang w:val="da-DK"/>
              </w:rPr>
            </w:pPr>
            <w:r w:rsidRPr="001364AC">
              <w:rPr>
                <w:w w:val="105"/>
                <w:sz w:val="18"/>
                <w:szCs w:val="18"/>
                <w:lang w:val="da-DK"/>
              </w:rPr>
              <w:t>Eksempel,</w:t>
            </w:r>
            <w:r w:rsidRPr="001364AC">
              <w:rPr>
                <w:spacing w:val="-30"/>
                <w:w w:val="10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w w:val="105"/>
                <w:sz w:val="18"/>
                <w:szCs w:val="18"/>
                <w:lang w:val="da-DK"/>
              </w:rPr>
              <w:t>opgørelse</w:t>
            </w:r>
            <w:r w:rsidRPr="001364AC">
              <w:rPr>
                <w:spacing w:val="-30"/>
                <w:w w:val="10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w w:val="105"/>
                <w:sz w:val="18"/>
                <w:szCs w:val="18"/>
                <w:lang w:val="da-DK"/>
              </w:rPr>
              <w:t>af</w:t>
            </w:r>
            <w:r w:rsidRPr="001364AC">
              <w:rPr>
                <w:spacing w:val="-30"/>
                <w:w w:val="105"/>
                <w:sz w:val="18"/>
                <w:szCs w:val="18"/>
                <w:lang w:val="da-DK"/>
              </w:rPr>
              <w:t xml:space="preserve"> </w:t>
            </w:r>
            <w:proofErr w:type="spellStart"/>
            <w:r w:rsidRPr="001364AC">
              <w:rPr>
                <w:w w:val="105"/>
                <w:sz w:val="18"/>
                <w:szCs w:val="18"/>
                <w:lang w:val="da-DK"/>
              </w:rPr>
              <w:t>luftflow</w:t>
            </w:r>
            <w:proofErr w:type="spellEnd"/>
            <w:r w:rsidRPr="001364AC">
              <w:rPr>
                <w:spacing w:val="-29"/>
                <w:w w:val="10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w w:val="105"/>
                <w:sz w:val="18"/>
                <w:szCs w:val="18"/>
                <w:lang w:val="da-DK"/>
              </w:rPr>
              <w:t>–</w:t>
            </w:r>
            <w:r w:rsidRPr="001364AC">
              <w:rPr>
                <w:spacing w:val="-30"/>
                <w:w w:val="10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w w:val="105"/>
                <w:sz w:val="18"/>
                <w:szCs w:val="18"/>
                <w:lang w:val="da-DK"/>
              </w:rPr>
              <w:t>såvel</w:t>
            </w:r>
            <w:r w:rsidRPr="001364AC">
              <w:rPr>
                <w:spacing w:val="-30"/>
                <w:w w:val="10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w w:val="105"/>
                <w:sz w:val="18"/>
                <w:szCs w:val="18"/>
                <w:lang w:val="da-DK"/>
              </w:rPr>
              <w:t>via</w:t>
            </w:r>
            <w:r w:rsidRPr="001364AC">
              <w:rPr>
                <w:spacing w:val="-30"/>
                <w:w w:val="10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w w:val="105"/>
                <w:sz w:val="18"/>
                <w:szCs w:val="18"/>
                <w:lang w:val="da-DK"/>
              </w:rPr>
              <w:t>øjebliksværdi</w:t>
            </w:r>
            <w:r w:rsidRPr="001364AC">
              <w:rPr>
                <w:spacing w:val="-30"/>
                <w:w w:val="10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w w:val="105"/>
                <w:sz w:val="18"/>
                <w:szCs w:val="18"/>
                <w:lang w:val="da-DK"/>
              </w:rPr>
              <w:t>som</w:t>
            </w:r>
            <w:r w:rsidRPr="001364AC">
              <w:rPr>
                <w:spacing w:val="-30"/>
                <w:w w:val="10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w w:val="105"/>
                <w:sz w:val="18"/>
                <w:szCs w:val="18"/>
                <w:lang w:val="da-DK"/>
              </w:rPr>
              <w:t>via</w:t>
            </w:r>
            <w:r w:rsidRPr="001364AC">
              <w:rPr>
                <w:spacing w:val="-30"/>
                <w:w w:val="10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w w:val="105"/>
                <w:sz w:val="18"/>
                <w:szCs w:val="18"/>
                <w:lang w:val="da-DK"/>
              </w:rPr>
              <w:t xml:space="preserve">CTS-log: </w:t>
            </w:r>
          </w:p>
          <w:p w:rsidR="003D3E05" w:rsidRPr="001364AC" w:rsidRDefault="003D3E05" w:rsidP="003D3E05">
            <w:pPr>
              <w:rPr>
                <w:sz w:val="18"/>
                <w:szCs w:val="18"/>
                <w:lang w:val="da-DK"/>
              </w:rPr>
            </w:pPr>
            <w:proofErr w:type="spellStart"/>
            <w:r w:rsidRPr="001364AC">
              <w:rPr>
                <w:sz w:val="18"/>
                <w:szCs w:val="18"/>
                <w:lang w:val="da-DK"/>
              </w:rPr>
              <w:t>q</w:t>
            </w:r>
            <w:r w:rsidRPr="001364AC">
              <w:rPr>
                <w:sz w:val="18"/>
                <w:szCs w:val="18"/>
                <w:vertAlign w:val="subscript"/>
                <w:lang w:val="da-DK"/>
              </w:rPr>
              <w:t>v</w:t>
            </w:r>
            <w:proofErr w:type="spellEnd"/>
            <w:r w:rsidRPr="001364AC">
              <w:rPr>
                <w:sz w:val="18"/>
                <w:szCs w:val="18"/>
                <w:lang w:val="da-DK"/>
              </w:rPr>
              <w:t xml:space="preserve"> = k ∙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Δ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lang w:val="da-DK"/>
                    </w:rPr>
                    <m:t>p</m:t>
                  </m:r>
                </m:e>
              </m:rad>
            </m:oMath>
          </w:p>
          <w:p w:rsidR="003D3E05" w:rsidRPr="001364AC" w:rsidRDefault="003D3E05">
            <w:pPr>
              <w:pStyle w:val="TableParagraph"/>
              <w:spacing w:line="201" w:lineRule="exact"/>
              <w:ind w:left="108"/>
              <w:rPr>
                <w:i/>
                <w:sz w:val="18"/>
                <w:szCs w:val="18"/>
                <w:lang w:val="da-DK"/>
              </w:rPr>
            </w:pPr>
          </w:p>
          <w:p w:rsidR="00B61A4E" w:rsidRPr="001364AC" w:rsidRDefault="00F43BCC">
            <w:pPr>
              <w:pStyle w:val="TableParagraph"/>
              <w:spacing w:line="201" w:lineRule="exact"/>
              <w:ind w:left="108"/>
              <w:rPr>
                <w:sz w:val="18"/>
                <w:szCs w:val="18"/>
                <w:lang w:val="da-DK"/>
              </w:rPr>
            </w:pPr>
            <w:r w:rsidRPr="001364AC">
              <w:rPr>
                <w:i/>
                <w:sz w:val="18"/>
                <w:szCs w:val="18"/>
                <w:lang w:val="da-DK"/>
              </w:rPr>
              <w:t xml:space="preserve">For en given ventilatortype </w:t>
            </w:r>
            <w:r w:rsidRPr="001364AC">
              <w:rPr>
                <w:sz w:val="18"/>
                <w:szCs w:val="18"/>
                <w:lang w:val="da-DK"/>
              </w:rPr>
              <w:t>forefindes via datablad k-faktor til: 789.</w:t>
            </w:r>
          </w:p>
          <w:p w:rsidR="003D3E05" w:rsidRPr="001364AC" w:rsidRDefault="00F43BCC">
            <w:pPr>
              <w:pStyle w:val="TableParagraph"/>
              <w:spacing w:before="1"/>
              <w:ind w:left="108" w:right="2897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 xml:space="preserve">Der måles et differenstryk </w:t>
            </w:r>
            <w:r w:rsidRPr="001364AC">
              <w:rPr>
                <w:sz w:val="18"/>
                <w:szCs w:val="18"/>
              </w:rPr>
              <w:t>Δ</w:t>
            </w:r>
            <w:r w:rsidRPr="001364AC">
              <w:rPr>
                <w:sz w:val="18"/>
                <w:szCs w:val="18"/>
                <w:lang w:val="da-DK"/>
              </w:rPr>
              <w:t xml:space="preserve">p, jævnfør forrige skitse, på 250 Pa. </w:t>
            </w:r>
          </w:p>
          <w:p w:rsidR="00B61A4E" w:rsidRPr="001364AC" w:rsidRDefault="00F43BCC">
            <w:pPr>
              <w:pStyle w:val="TableParagraph"/>
              <w:spacing w:before="1"/>
              <w:ind w:left="108" w:right="2897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Herved fås aktuel luftmængde:</w:t>
            </w:r>
          </w:p>
          <w:p w:rsidR="001304FF" w:rsidRPr="001364AC" w:rsidRDefault="001304FF">
            <w:pPr>
              <w:pStyle w:val="TableParagraph"/>
              <w:spacing w:before="1"/>
              <w:ind w:left="108" w:right="2897"/>
              <w:rPr>
                <w:sz w:val="18"/>
                <w:szCs w:val="18"/>
                <w:lang w:val="da-DK"/>
              </w:rPr>
            </w:pPr>
          </w:p>
          <w:p w:rsidR="001304FF" w:rsidRPr="001364AC" w:rsidRDefault="001304FF" w:rsidP="001304FF">
            <w:pPr>
              <w:rPr>
                <w:sz w:val="18"/>
                <w:szCs w:val="18"/>
                <w:lang w:val="da-DK"/>
              </w:rPr>
            </w:pPr>
            <w:proofErr w:type="spellStart"/>
            <w:r w:rsidRPr="001364AC">
              <w:rPr>
                <w:sz w:val="18"/>
                <w:szCs w:val="18"/>
                <w:lang w:val="da-DK"/>
              </w:rPr>
              <w:t>q</w:t>
            </w:r>
            <w:r w:rsidRPr="001364AC">
              <w:rPr>
                <w:sz w:val="18"/>
                <w:szCs w:val="18"/>
                <w:vertAlign w:val="subscript"/>
                <w:lang w:val="da-DK"/>
              </w:rPr>
              <w:t>v</w:t>
            </w:r>
            <w:proofErr w:type="spellEnd"/>
            <w:r w:rsidRPr="001364AC">
              <w:rPr>
                <w:sz w:val="18"/>
                <w:szCs w:val="18"/>
                <w:lang w:val="da-DK"/>
              </w:rPr>
              <w:t xml:space="preserve"> = 789 ∙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18"/>
                      <w:szCs w:val="18"/>
                      <w:lang w:val="da-DK"/>
                    </w:rPr>
                    <m:t>250</m:t>
                  </m:r>
                </m:e>
              </m:rad>
            </m:oMath>
            <w:r w:rsidRPr="001364AC">
              <w:rPr>
                <w:rFonts w:eastAsiaTheme="minorEastAsia"/>
                <w:sz w:val="18"/>
                <w:szCs w:val="18"/>
                <w:lang w:val="da-DK"/>
              </w:rPr>
              <w:t xml:space="preserve"> = 12.475 m3/h</w:t>
            </w:r>
          </w:p>
          <w:p w:rsidR="001304FF" w:rsidRPr="001364AC" w:rsidRDefault="001304FF">
            <w:pPr>
              <w:pStyle w:val="TableParagraph"/>
              <w:spacing w:before="1"/>
              <w:ind w:left="108" w:right="2897"/>
              <w:rPr>
                <w:sz w:val="18"/>
                <w:szCs w:val="18"/>
                <w:lang w:val="da-DK"/>
              </w:rPr>
            </w:pPr>
          </w:p>
          <w:p w:rsidR="00B61A4E" w:rsidRPr="001364AC" w:rsidRDefault="00B61A4E">
            <w:pPr>
              <w:pStyle w:val="TableParagraph"/>
              <w:spacing w:before="5"/>
              <w:rPr>
                <w:sz w:val="18"/>
                <w:szCs w:val="18"/>
                <w:lang w:val="da-DK"/>
              </w:rPr>
            </w:pPr>
          </w:p>
          <w:p w:rsidR="00B61A4E" w:rsidRPr="001364AC" w:rsidRDefault="00F43BCC">
            <w:pPr>
              <w:pStyle w:val="TableParagraph"/>
              <w:ind w:left="108" w:right="229"/>
              <w:jc w:val="both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 xml:space="preserve">Ventilatorleverandørens forskrifter til måling af </w:t>
            </w:r>
            <w:proofErr w:type="spellStart"/>
            <w:r w:rsidRPr="001364AC">
              <w:rPr>
                <w:sz w:val="18"/>
                <w:szCs w:val="18"/>
                <w:lang w:val="da-DK"/>
              </w:rPr>
              <w:t>luftflow</w:t>
            </w:r>
            <w:proofErr w:type="spellEnd"/>
            <w:r w:rsidRPr="001364AC">
              <w:rPr>
                <w:sz w:val="18"/>
                <w:szCs w:val="18"/>
                <w:lang w:val="da-DK"/>
              </w:rPr>
              <w:t xml:space="preserve"> samt beregning af </w:t>
            </w:r>
            <w:proofErr w:type="spellStart"/>
            <w:r w:rsidRPr="001364AC">
              <w:rPr>
                <w:sz w:val="18"/>
                <w:szCs w:val="18"/>
                <w:lang w:val="da-DK"/>
              </w:rPr>
              <w:t>luftflow</w:t>
            </w:r>
            <w:proofErr w:type="spellEnd"/>
            <w:r w:rsidRPr="001364AC">
              <w:rPr>
                <w:sz w:val="18"/>
                <w:szCs w:val="18"/>
                <w:lang w:val="da-DK"/>
              </w:rPr>
              <w:t xml:space="preserve"> på baggrund af differenstryk og k-faktorer skal i alle tilfælde følges. Eksempelvis: Afviges væsentligt fra 20 °C (alm. rumtemperaturer) skal korrigeres herfor iht. leverandørens angivelser.</w:t>
            </w:r>
          </w:p>
          <w:p w:rsidR="00B61A4E" w:rsidRPr="001364AC" w:rsidRDefault="00B61A4E">
            <w:pPr>
              <w:pStyle w:val="TableParagraph"/>
              <w:spacing w:before="1"/>
              <w:rPr>
                <w:sz w:val="18"/>
                <w:szCs w:val="18"/>
                <w:lang w:val="da-DK"/>
              </w:rPr>
            </w:pPr>
          </w:p>
          <w:p w:rsidR="00B61A4E" w:rsidRPr="001364AC" w:rsidRDefault="00F43BCC">
            <w:pPr>
              <w:pStyle w:val="TableParagraph"/>
              <w:ind w:left="108" w:right="247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 xml:space="preserve">Såfremt flere (eksempelvis 2) ventilatorer er i paralleldrift i et aggregat, monteres T-stykke på må- leslanger, så det gennemsnitlige tryk måles. Beregnet </w:t>
            </w:r>
            <w:proofErr w:type="spellStart"/>
            <w:r w:rsidRPr="001364AC">
              <w:rPr>
                <w:sz w:val="18"/>
                <w:szCs w:val="18"/>
                <w:lang w:val="da-DK"/>
              </w:rPr>
              <w:t>luftflow</w:t>
            </w:r>
            <w:proofErr w:type="spellEnd"/>
            <w:r w:rsidRPr="001364AC">
              <w:rPr>
                <w:sz w:val="18"/>
                <w:szCs w:val="18"/>
                <w:lang w:val="da-DK"/>
              </w:rPr>
              <w:t xml:space="preserve"> ganges herefter med 2.</w:t>
            </w:r>
          </w:p>
          <w:p w:rsidR="00B61A4E" w:rsidRPr="001364AC" w:rsidRDefault="00B61A4E">
            <w:pPr>
              <w:pStyle w:val="TableParagraph"/>
              <w:spacing w:before="2"/>
              <w:rPr>
                <w:sz w:val="18"/>
                <w:szCs w:val="18"/>
                <w:lang w:val="da-DK"/>
              </w:rPr>
            </w:pPr>
          </w:p>
          <w:p w:rsidR="00B61A4E" w:rsidRPr="001364AC" w:rsidRDefault="00F43BCC">
            <w:pPr>
              <w:pStyle w:val="TableParagraph"/>
              <w:ind w:left="108" w:right="232"/>
              <w:rPr>
                <w:sz w:val="18"/>
                <w:szCs w:val="18"/>
                <w:lang w:val="da-DK"/>
              </w:rPr>
            </w:pPr>
            <w:proofErr w:type="spellStart"/>
            <w:r w:rsidRPr="001364AC">
              <w:rPr>
                <w:sz w:val="18"/>
                <w:szCs w:val="18"/>
                <w:lang w:val="da-DK"/>
              </w:rPr>
              <w:t>Luftflow</w:t>
            </w:r>
            <w:proofErr w:type="spellEnd"/>
            <w:r w:rsidRPr="001364AC">
              <w:rPr>
                <w:sz w:val="18"/>
                <w:szCs w:val="18"/>
                <w:lang w:val="da-DK"/>
              </w:rPr>
              <w:t xml:space="preserve"> målt via indløbsringe for ventilatorer kontrolmåles ved måling af hovedluftmængder i hovedkanaler. Det forudsættes</w:t>
            </w:r>
            <w:r w:rsidR="00DB4B00" w:rsidRPr="001364AC">
              <w:rPr>
                <w:sz w:val="18"/>
                <w:szCs w:val="18"/>
                <w:lang w:val="da-DK"/>
              </w:rPr>
              <w:t>,</w:t>
            </w:r>
            <w:r w:rsidRPr="001364AC">
              <w:rPr>
                <w:sz w:val="18"/>
                <w:szCs w:val="18"/>
                <w:lang w:val="da-DK"/>
              </w:rPr>
              <w:t xml:space="preserve"> at denne luftmængde svarer til luftmængde målt via indløbsringe inden for en tolerance på +/- </w:t>
            </w:r>
            <w:proofErr w:type="gramStart"/>
            <w:r w:rsidRPr="001364AC">
              <w:rPr>
                <w:sz w:val="18"/>
                <w:szCs w:val="18"/>
                <w:lang w:val="da-DK"/>
              </w:rPr>
              <w:t>5%</w:t>
            </w:r>
            <w:proofErr w:type="gramEnd"/>
            <w:r w:rsidRPr="001364AC">
              <w:rPr>
                <w:sz w:val="18"/>
                <w:szCs w:val="18"/>
                <w:lang w:val="da-DK"/>
              </w:rPr>
              <w:t>. Sammenhængen mellem luftmængder og indstillinger forudsæt- tes at fremgå af indreguleringsrapport.</w:t>
            </w:r>
          </w:p>
        </w:tc>
      </w:tr>
      <w:tr w:rsidR="00B61A4E" w:rsidRPr="00792343" w:rsidTr="001364AC">
        <w:trPr>
          <w:trHeight w:val="4173"/>
        </w:trPr>
        <w:tc>
          <w:tcPr>
            <w:tcW w:w="1526" w:type="dxa"/>
          </w:tcPr>
          <w:p w:rsidR="00DB4B00" w:rsidRPr="001364AC" w:rsidRDefault="00F43BCC">
            <w:pPr>
              <w:pStyle w:val="TableParagraph"/>
              <w:ind w:left="107" w:right="336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lastRenderedPageBreak/>
              <w:t>Metode for måling og</w:t>
            </w:r>
            <w:r w:rsidR="00DB4B00" w:rsidRPr="001364AC">
              <w:rPr>
                <w:sz w:val="18"/>
                <w:szCs w:val="18"/>
                <w:lang w:val="da-DK"/>
              </w:rPr>
              <w:t xml:space="preserve"> do- </w:t>
            </w:r>
          </w:p>
          <w:p w:rsidR="00B61A4E" w:rsidRPr="001364AC" w:rsidRDefault="00F43BCC">
            <w:pPr>
              <w:pStyle w:val="TableParagraph"/>
              <w:ind w:left="107" w:right="336"/>
              <w:rPr>
                <w:sz w:val="18"/>
                <w:szCs w:val="18"/>
                <w:lang w:val="da-DK"/>
              </w:rPr>
            </w:pPr>
            <w:proofErr w:type="spellStart"/>
            <w:r w:rsidRPr="001364AC">
              <w:rPr>
                <w:sz w:val="18"/>
                <w:szCs w:val="18"/>
                <w:lang w:val="da-DK"/>
              </w:rPr>
              <w:t>kumentation</w:t>
            </w:r>
            <w:proofErr w:type="spellEnd"/>
          </w:p>
        </w:tc>
        <w:tc>
          <w:tcPr>
            <w:tcW w:w="8013" w:type="dxa"/>
          </w:tcPr>
          <w:p w:rsidR="00B61A4E" w:rsidRPr="001364AC" w:rsidRDefault="00F43BCC">
            <w:pPr>
              <w:pStyle w:val="TableParagraph"/>
              <w:spacing w:line="230" w:lineRule="exact"/>
              <w:ind w:left="108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Fuldskala afprøvninger af anlæg med maksimale tryk og luftmængder.</w:t>
            </w:r>
          </w:p>
          <w:p w:rsidR="00301281" w:rsidRPr="001364AC" w:rsidRDefault="00301281">
            <w:pPr>
              <w:pStyle w:val="TableParagraph"/>
              <w:spacing w:line="230" w:lineRule="exact"/>
              <w:ind w:left="108"/>
              <w:rPr>
                <w:sz w:val="18"/>
                <w:szCs w:val="18"/>
                <w:lang w:val="da-DK"/>
              </w:rPr>
            </w:pPr>
          </w:p>
          <w:p w:rsidR="00B61A4E" w:rsidRPr="001364AC" w:rsidRDefault="00F43BCC">
            <w:pPr>
              <w:pStyle w:val="TableParagraph"/>
              <w:ind w:left="108" w:right="512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Under måleperioden holdes vinduer og døre lukkede for at opnå stabile måleforhold. Frekvensomformere låses manuelt, sådan at ventilatorer er låste i omdrejninger under testens afvikling.</w:t>
            </w:r>
          </w:p>
          <w:p w:rsidR="00301281" w:rsidRPr="001364AC" w:rsidRDefault="00301281">
            <w:pPr>
              <w:pStyle w:val="TableParagraph"/>
              <w:ind w:left="108" w:right="512"/>
              <w:rPr>
                <w:sz w:val="18"/>
                <w:szCs w:val="18"/>
                <w:lang w:val="da-DK"/>
              </w:rPr>
            </w:pPr>
          </w:p>
          <w:p w:rsidR="00B61A4E" w:rsidRPr="001364AC" w:rsidRDefault="00F43BCC">
            <w:pPr>
              <w:pStyle w:val="TableParagraph"/>
              <w:ind w:left="108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Aflæsninger og skærmdumps af SEL værdi via BMS brugerfladen.</w:t>
            </w:r>
          </w:p>
          <w:p w:rsidR="00B61A4E" w:rsidRPr="001364AC" w:rsidRDefault="00F43BCC">
            <w:pPr>
              <w:pStyle w:val="TableParagraph"/>
              <w:ind w:left="108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Måling af temperaturvirkningsgrad og monitorering via BMS brugerfladen.</w:t>
            </w:r>
          </w:p>
          <w:p w:rsidR="00B61A4E" w:rsidRPr="001364AC" w:rsidRDefault="00B61A4E">
            <w:pPr>
              <w:pStyle w:val="TableParagraph"/>
              <w:spacing w:before="1"/>
              <w:rPr>
                <w:sz w:val="18"/>
                <w:szCs w:val="18"/>
                <w:lang w:val="da-DK"/>
              </w:rPr>
            </w:pPr>
          </w:p>
          <w:p w:rsidR="00B61A4E" w:rsidRPr="001364AC" w:rsidRDefault="00F43BCC">
            <w:pPr>
              <w:pStyle w:val="TableParagraph"/>
              <w:ind w:left="108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u w:val="single"/>
                <w:lang w:val="da-DK"/>
              </w:rPr>
              <w:t>Måling af el-effekt</w:t>
            </w:r>
          </w:p>
          <w:p w:rsidR="00B61A4E" w:rsidRPr="001364AC" w:rsidRDefault="00F43BCC">
            <w:pPr>
              <w:pStyle w:val="TableParagraph"/>
              <w:spacing w:before="1"/>
              <w:ind w:left="108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El-effekt logges via el-</w:t>
            </w:r>
            <w:proofErr w:type="spellStart"/>
            <w:r w:rsidRPr="001364AC">
              <w:rPr>
                <w:sz w:val="18"/>
                <w:szCs w:val="18"/>
                <w:lang w:val="da-DK"/>
              </w:rPr>
              <w:t>bimåler</w:t>
            </w:r>
            <w:proofErr w:type="spellEnd"/>
            <w:r w:rsidRPr="001364AC">
              <w:rPr>
                <w:sz w:val="18"/>
                <w:szCs w:val="18"/>
                <w:lang w:val="da-DK"/>
              </w:rPr>
              <w:t xml:space="preserve"> for det samlede ventilationsanlæg.</w:t>
            </w:r>
          </w:p>
          <w:p w:rsidR="00B61A4E" w:rsidRPr="001364AC" w:rsidRDefault="00B61A4E">
            <w:pPr>
              <w:pStyle w:val="TableParagraph"/>
              <w:spacing w:before="1"/>
              <w:rPr>
                <w:sz w:val="18"/>
                <w:szCs w:val="18"/>
                <w:lang w:val="da-DK"/>
              </w:rPr>
            </w:pPr>
          </w:p>
          <w:p w:rsidR="00B61A4E" w:rsidRPr="001364AC" w:rsidRDefault="00F43BCC">
            <w:pPr>
              <w:pStyle w:val="TableParagraph"/>
              <w:ind w:left="108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u w:val="single"/>
                <w:lang w:val="da-DK"/>
              </w:rPr>
              <w:t>SEL-faktor opgøres i forbindelse med test</w:t>
            </w:r>
          </w:p>
          <w:p w:rsidR="00B61A4E" w:rsidRPr="001364AC" w:rsidRDefault="00F43BCC">
            <w:pPr>
              <w:pStyle w:val="TableParagraph"/>
              <w:spacing w:before="1"/>
              <w:ind w:left="108" w:right="240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 xml:space="preserve">SEL-faktor opgøres for det samlede ventilationsanlæg, i et antal driftspunkter, herunder ved </w:t>
            </w:r>
            <w:proofErr w:type="gramStart"/>
            <w:r w:rsidRPr="001364AC">
              <w:rPr>
                <w:sz w:val="18"/>
                <w:szCs w:val="18"/>
                <w:lang w:val="da-DK"/>
              </w:rPr>
              <w:t>100%</w:t>
            </w:r>
            <w:proofErr w:type="gramEnd"/>
            <w:r w:rsidRPr="001364AC">
              <w:rPr>
                <w:sz w:val="18"/>
                <w:szCs w:val="18"/>
                <w:lang w:val="da-DK"/>
              </w:rPr>
              <w:t xml:space="preserve"> luftmængde:</w:t>
            </w:r>
          </w:p>
          <w:p w:rsidR="00B61A4E" w:rsidRPr="001364AC" w:rsidRDefault="00F43BCC">
            <w:pPr>
              <w:pStyle w:val="TableParagraph"/>
              <w:spacing w:before="1" w:line="211" w:lineRule="exact"/>
              <w:ind w:left="108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 xml:space="preserve">Målingerne foretages ved at logge optaget effekt over 15 minutter for hvert af de ovennævnte driftsscenarier med en opløsning på 1 minut. SEL-værdien beregnes for hver enkelt logning. Resul- </w:t>
            </w:r>
            <w:proofErr w:type="spellStart"/>
            <w:r w:rsidRPr="001364AC">
              <w:rPr>
                <w:sz w:val="18"/>
                <w:szCs w:val="18"/>
                <w:lang w:val="da-DK"/>
              </w:rPr>
              <w:t>tatet</w:t>
            </w:r>
            <w:proofErr w:type="spellEnd"/>
            <w:r w:rsidRPr="001364AC">
              <w:rPr>
                <w:sz w:val="18"/>
                <w:szCs w:val="18"/>
                <w:lang w:val="da-DK"/>
              </w:rPr>
              <w:t xml:space="preserve"> beregnes som den gennemsnitlige SEL-værdi i måleperioden.</w:t>
            </w:r>
          </w:p>
        </w:tc>
      </w:tr>
      <w:tr w:rsidR="00B61A4E" w:rsidRPr="00792343" w:rsidTr="00262F92">
        <w:trPr>
          <w:trHeight w:val="993"/>
        </w:trPr>
        <w:tc>
          <w:tcPr>
            <w:tcW w:w="1526" w:type="dxa"/>
          </w:tcPr>
          <w:p w:rsidR="00B61A4E" w:rsidRPr="001364AC" w:rsidRDefault="00B61A4E">
            <w:pPr>
              <w:pStyle w:val="TableParagraph"/>
              <w:rPr>
                <w:sz w:val="18"/>
                <w:szCs w:val="18"/>
                <w:lang w:val="da-DK"/>
              </w:rPr>
            </w:pPr>
          </w:p>
        </w:tc>
        <w:tc>
          <w:tcPr>
            <w:tcW w:w="8013" w:type="dxa"/>
          </w:tcPr>
          <w:p w:rsidR="00894ED1" w:rsidRPr="001364AC" w:rsidRDefault="00894ED1" w:rsidP="00262F92">
            <w:pPr>
              <w:pStyle w:val="TableParagraph"/>
              <w:tabs>
                <w:tab w:val="left" w:pos="532"/>
                <w:tab w:val="left" w:pos="533"/>
              </w:tabs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Dokumentation udarbejdes, og består af:</w:t>
            </w:r>
          </w:p>
          <w:p w:rsidR="00894ED1" w:rsidRPr="001364AC" w:rsidRDefault="00894ED1" w:rsidP="00262F92">
            <w:pPr>
              <w:pStyle w:val="TableParagraph"/>
              <w:tabs>
                <w:tab w:val="left" w:pos="532"/>
                <w:tab w:val="left" w:pos="533"/>
              </w:tabs>
              <w:ind w:left="533"/>
              <w:rPr>
                <w:sz w:val="18"/>
                <w:szCs w:val="18"/>
                <w:lang w:val="da-DK"/>
              </w:rPr>
            </w:pPr>
          </w:p>
          <w:p w:rsidR="00B61A4E" w:rsidRPr="001364AC" w:rsidRDefault="00F43BCC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</w:tabs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Udfyldt skema 1 (fra dette testparadigme) for hvert</w:t>
            </w:r>
            <w:r w:rsidRPr="001364AC">
              <w:rPr>
                <w:spacing w:val="-7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sz w:val="18"/>
                <w:szCs w:val="18"/>
                <w:lang w:val="da-DK"/>
              </w:rPr>
              <w:t>ventilationsanlæg</w:t>
            </w:r>
          </w:p>
          <w:p w:rsidR="00B61A4E" w:rsidRPr="001364AC" w:rsidRDefault="00F43BCC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</w:tabs>
              <w:spacing w:before="34" w:line="241" w:lineRule="exact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Logkurver/lograpporter pr. ventilationsanlæg og pr.</w:t>
            </w:r>
            <w:r w:rsidRPr="001364AC">
              <w:rPr>
                <w:spacing w:val="-6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sz w:val="18"/>
                <w:szCs w:val="18"/>
                <w:lang w:val="da-DK"/>
              </w:rPr>
              <w:t>driftsscenarie.</w:t>
            </w:r>
          </w:p>
          <w:p w:rsidR="00B61A4E" w:rsidRPr="001364AC" w:rsidRDefault="00F43BCC">
            <w:pPr>
              <w:pStyle w:val="TableParagraph"/>
              <w:numPr>
                <w:ilvl w:val="0"/>
                <w:numId w:val="4"/>
              </w:numPr>
              <w:tabs>
                <w:tab w:val="left" w:pos="532"/>
                <w:tab w:val="left" w:pos="533"/>
              </w:tabs>
              <w:spacing w:before="5" w:line="232" w:lineRule="exact"/>
              <w:ind w:right="454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For</w:t>
            </w:r>
            <w:r w:rsidRPr="001364AC">
              <w:rPr>
                <w:spacing w:val="-4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sz w:val="18"/>
                <w:szCs w:val="18"/>
                <w:lang w:val="da-DK"/>
              </w:rPr>
              <w:t>aktuelle</w:t>
            </w:r>
            <w:r w:rsidRPr="001364AC">
              <w:rPr>
                <w:spacing w:val="-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sz w:val="18"/>
                <w:szCs w:val="18"/>
                <w:lang w:val="da-DK"/>
              </w:rPr>
              <w:t>ventilatortyper,</w:t>
            </w:r>
            <w:r w:rsidRPr="001364AC">
              <w:rPr>
                <w:spacing w:val="-4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sz w:val="18"/>
                <w:szCs w:val="18"/>
                <w:lang w:val="da-DK"/>
              </w:rPr>
              <w:t>ventilatorleverandørens</w:t>
            </w:r>
            <w:r w:rsidRPr="001364AC">
              <w:rPr>
                <w:spacing w:val="-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sz w:val="18"/>
                <w:szCs w:val="18"/>
                <w:lang w:val="da-DK"/>
              </w:rPr>
              <w:t>forskrifter</w:t>
            </w:r>
            <w:r w:rsidRPr="001364AC">
              <w:rPr>
                <w:spacing w:val="-4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sz w:val="18"/>
                <w:szCs w:val="18"/>
                <w:lang w:val="da-DK"/>
              </w:rPr>
              <w:t>til</w:t>
            </w:r>
            <w:r w:rsidRPr="001364AC">
              <w:rPr>
                <w:spacing w:val="-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sz w:val="18"/>
                <w:szCs w:val="18"/>
                <w:lang w:val="da-DK"/>
              </w:rPr>
              <w:t>måling</w:t>
            </w:r>
            <w:r w:rsidRPr="001364AC">
              <w:rPr>
                <w:spacing w:val="-5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sz w:val="18"/>
                <w:szCs w:val="18"/>
                <w:lang w:val="da-DK"/>
              </w:rPr>
              <w:t>samt</w:t>
            </w:r>
            <w:r w:rsidRPr="001364AC">
              <w:rPr>
                <w:spacing w:val="-6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sz w:val="18"/>
                <w:szCs w:val="18"/>
                <w:lang w:val="da-DK"/>
              </w:rPr>
              <w:t>anvendt</w:t>
            </w:r>
            <w:r w:rsidRPr="001364AC">
              <w:rPr>
                <w:spacing w:val="-6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sz w:val="18"/>
                <w:szCs w:val="18"/>
                <w:lang w:val="da-DK"/>
              </w:rPr>
              <w:t>k- faktor markeret.</w:t>
            </w:r>
          </w:p>
        </w:tc>
      </w:tr>
      <w:tr w:rsidR="00B61A4E" w:rsidRPr="00792343" w:rsidTr="00262F92">
        <w:trPr>
          <w:trHeight w:val="695"/>
        </w:trPr>
        <w:tc>
          <w:tcPr>
            <w:tcW w:w="1526" w:type="dxa"/>
          </w:tcPr>
          <w:p w:rsidR="00B61A4E" w:rsidRPr="001364AC" w:rsidRDefault="00F43BCC">
            <w:pPr>
              <w:pStyle w:val="TableParagraph"/>
              <w:spacing w:line="231" w:lineRule="exact"/>
              <w:ind w:left="107"/>
              <w:rPr>
                <w:sz w:val="18"/>
                <w:szCs w:val="18"/>
              </w:rPr>
            </w:pPr>
            <w:proofErr w:type="spellStart"/>
            <w:r w:rsidRPr="001364AC">
              <w:rPr>
                <w:sz w:val="18"/>
                <w:szCs w:val="18"/>
              </w:rPr>
              <w:t>Acceptkriterium</w:t>
            </w:r>
            <w:proofErr w:type="spellEnd"/>
          </w:p>
        </w:tc>
        <w:tc>
          <w:tcPr>
            <w:tcW w:w="8013" w:type="dxa"/>
          </w:tcPr>
          <w:p w:rsidR="00B61A4E" w:rsidRPr="001364AC" w:rsidRDefault="00F43BCC">
            <w:pPr>
              <w:pStyle w:val="TableParagraph"/>
              <w:ind w:left="108" w:right="217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 xml:space="preserve">Testen accepteres, hvis SEL-værdien ved </w:t>
            </w:r>
            <w:proofErr w:type="gramStart"/>
            <w:r w:rsidRPr="001364AC">
              <w:rPr>
                <w:sz w:val="18"/>
                <w:szCs w:val="18"/>
                <w:lang w:val="da-DK"/>
              </w:rPr>
              <w:t>100%</w:t>
            </w:r>
            <w:proofErr w:type="gramEnd"/>
            <w:r w:rsidRPr="001364AC">
              <w:rPr>
                <w:sz w:val="18"/>
                <w:szCs w:val="18"/>
                <w:lang w:val="da-DK"/>
              </w:rPr>
              <w:t xml:space="preserve"> luftmængde måles til en værdi der maksimalt over- stiger inddata i energirammeberegningen med 5%</w:t>
            </w:r>
          </w:p>
        </w:tc>
      </w:tr>
      <w:tr w:rsidR="00B61A4E" w:rsidRPr="00792343" w:rsidTr="00262F92">
        <w:trPr>
          <w:trHeight w:val="462"/>
        </w:trPr>
        <w:tc>
          <w:tcPr>
            <w:tcW w:w="1526" w:type="dxa"/>
          </w:tcPr>
          <w:p w:rsidR="00B61A4E" w:rsidRPr="001364AC" w:rsidRDefault="00F43BCC">
            <w:pPr>
              <w:pStyle w:val="TableParagraph"/>
              <w:spacing w:line="231" w:lineRule="exact"/>
              <w:ind w:left="107"/>
              <w:rPr>
                <w:sz w:val="18"/>
                <w:szCs w:val="18"/>
              </w:rPr>
            </w:pPr>
            <w:proofErr w:type="spellStart"/>
            <w:r w:rsidRPr="001364AC">
              <w:rPr>
                <w:sz w:val="18"/>
                <w:szCs w:val="18"/>
              </w:rPr>
              <w:t>Testens</w:t>
            </w:r>
            <w:proofErr w:type="spellEnd"/>
            <w:r w:rsidRPr="001364AC">
              <w:rPr>
                <w:sz w:val="18"/>
                <w:szCs w:val="18"/>
              </w:rPr>
              <w:t xml:space="preserve"> </w:t>
            </w:r>
            <w:proofErr w:type="spellStart"/>
            <w:r w:rsidRPr="001364AC">
              <w:rPr>
                <w:sz w:val="18"/>
                <w:szCs w:val="18"/>
              </w:rPr>
              <w:t>resultat</w:t>
            </w:r>
            <w:proofErr w:type="spellEnd"/>
          </w:p>
        </w:tc>
        <w:tc>
          <w:tcPr>
            <w:tcW w:w="8013" w:type="dxa"/>
          </w:tcPr>
          <w:p w:rsidR="00B61A4E" w:rsidRPr="001364AC" w:rsidRDefault="00F43BCC">
            <w:pPr>
              <w:pStyle w:val="TableParagraph"/>
              <w:spacing w:line="231" w:lineRule="exact"/>
              <w:ind w:left="108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Er testens acceptkriterium opfyldt. Ja/nej</w:t>
            </w:r>
          </w:p>
        </w:tc>
      </w:tr>
      <w:tr w:rsidR="00B61A4E" w:rsidRPr="00792343" w:rsidTr="001364AC">
        <w:trPr>
          <w:trHeight w:val="3262"/>
        </w:trPr>
        <w:tc>
          <w:tcPr>
            <w:tcW w:w="1526" w:type="dxa"/>
          </w:tcPr>
          <w:p w:rsidR="00B61A4E" w:rsidRPr="001364AC" w:rsidRDefault="00F43BCC">
            <w:pPr>
              <w:pStyle w:val="TableParagraph"/>
              <w:spacing w:before="1"/>
              <w:ind w:left="107" w:right="160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 xml:space="preserve">Testindikatorer. Hvad kan </w:t>
            </w:r>
            <w:proofErr w:type="spellStart"/>
            <w:r w:rsidRPr="001364AC">
              <w:rPr>
                <w:sz w:val="18"/>
                <w:szCs w:val="18"/>
                <w:lang w:val="da-DK"/>
              </w:rPr>
              <w:t>afvi</w:t>
            </w:r>
            <w:proofErr w:type="spellEnd"/>
            <w:r w:rsidRPr="001364AC">
              <w:rPr>
                <w:sz w:val="18"/>
                <w:szCs w:val="18"/>
                <w:lang w:val="da-DK"/>
              </w:rPr>
              <w:t xml:space="preserve">- </w:t>
            </w:r>
            <w:proofErr w:type="spellStart"/>
            <w:r w:rsidRPr="001364AC">
              <w:rPr>
                <w:sz w:val="18"/>
                <w:szCs w:val="18"/>
                <w:lang w:val="da-DK"/>
              </w:rPr>
              <w:t>gelser</w:t>
            </w:r>
            <w:proofErr w:type="spellEnd"/>
            <w:r w:rsidRPr="001364AC">
              <w:rPr>
                <w:sz w:val="18"/>
                <w:szCs w:val="18"/>
                <w:lang w:val="da-DK"/>
              </w:rPr>
              <w:t xml:space="preserve"> skyldes?</w:t>
            </w:r>
          </w:p>
        </w:tc>
        <w:tc>
          <w:tcPr>
            <w:tcW w:w="8013" w:type="dxa"/>
          </w:tcPr>
          <w:p w:rsidR="00B61A4E" w:rsidRPr="001364AC" w:rsidRDefault="00F43BCC">
            <w:pPr>
              <w:pStyle w:val="TableParagraph"/>
              <w:spacing w:before="1" w:line="231" w:lineRule="exact"/>
              <w:ind w:left="108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Forskelle mellem opgjorte og forudsatte SEL-faktorer kan bl.a. skyldes:</w:t>
            </w:r>
          </w:p>
          <w:p w:rsidR="006756A9" w:rsidRPr="001364AC" w:rsidRDefault="006756A9">
            <w:pPr>
              <w:pStyle w:val="TableParagraph"/>
              <w:spacing w:before="1" w:line="231" w:lineRule="exact"/>
              <w:ind w:left="108"/>
              <w:rPr>
                <w:sz w:val="18"/>
                <w:szCs w:val="18"/>
                <w:lang w:val="da-DK"/>
              </w:rPr>
            </w:pPr>
          </w:p>
          <w:p w:rsidR="00B61A4E" w:rsidRPr="001364AC" w:rsidRDefault="00F43BCC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140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Fejl i projektering af trykforhold eller i udførelse af kanalsystem inkl. komponenter, der medfører højere trykbehov end forudsat. -&gt; Trykforhold kontrolleres og analyseres, herunder sam</w:t>
            </w:r>
            <w:r w:rsidR="00346032" w:rsidRPr="001364AC">
              <w:rPr>
                <w:sz w:val="18"/>
                <w:szCs w:val="18"/>
                <w:lang w:val="da-DK"/>
              </w:rPr>
              <w:t>men</w:t>
            </w:r>
            <w:r w:rsidRPr="001364AC">
              <w:rPr>
                <w:sz w:val="18"/>
                <w:szCs w:val="18"/>
                <w:lang w:val="da-DK"/>
              </w:rPr>
              <w:t>- holdes med forudsatte værdier for aggregatets eksterne</w:t>
            </w:r>
            <w:r w:rsidRPr="001364AC">
              <w:rPr>
                <w:spacing w:val="-4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sz w:val="18"/>
                <w:szCs w:val="18"/>
                <w:lang w:val="da-DK"/>
              </w:rPr>
              <w:t>tryk.</w:t>
            </w:r>
          </w:p>
          <w:p w:rsidR="006756A9" w:rsidRPr="001364AC" w:rsidRDefault="006756A9" w:rsidP="001364AC">
            <w:pPr>
              <w:pStyle w:val="TableParagraph"/>
              <w:tabs>
                <w:tab w:val="left" w:pos="468"/>
                <w:tab w:val="left" w:pos="469"/>
              </w:tabs>
              <w:ind w:left="468" w:right="140"/>
              <w:rPr>
                <w:sz w:val="18"/>
                <w:szCs w:val="18"/>
                <w:lang w:val="da-DK"/>
              </w:rPr>
            </w:pPr>
          </w:p>
          <w:p w:rsidR="00B61A4E" w:rsidRPr="001364AC" w:rsidRDefault="00F43BCC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ind w:right="221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Fejl i forudsætninger for dimensionering af ventilationsaggregater, der bevirker større interne tryktab og/eller lavere ventilatorvirkningsgrader end forudsat. -&gt;</w:t>
            </w:r>
            <w:r w:rsidRPr="001364AC">
              <w:rPr>
                <w:spacing w:val="-9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sz w:val="18"/>
                <w:szCs w:val="18"/>
                <w:lang w:val="da-DK"/>
              </w:rPr>
              <w:t>Kontrolleres.</w:t>
            </w:r>
          </w:p>
          <w:p w:rsidR="006756A9" w:rsidRPr="001364AC" w:rsidRDefault="006756A9" w:rsidP="001364AC">
            <w:pPr>
              <w:pStyle w:val="TableParagraph"/>
              <w:tabs>
                <w:tab w:val="left" w:pos="468"/>
                <w:tab w:val="left" w:pos="469"/>
              </w:tabs>
              <w:ind w:left="468" w:right="221"/>
              <w:rPr>
                <w:sz w:val="18"/>
                <w:szCs w:val="18"/>
                <w:lang w:val="da-DK"/>
              </w:rPr>
            </w:pPr>
          </w:p>
          <w:p w:rsidR="00B61A4E" w:rsidRPr="001364AC" w:rsidRDefault="00F43BCC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Luftmængder er anderledes end forudsat ved oprindelig opgørelse af</w:t>
            </w:r>
            <w:r w:rsidRPr="001364AC">
              <w:rPr>
                <w:spacing w:val="-7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sz w:val="18"/>
                <w:szCs w:val="18"/>
                <w:lang w:val="da-DK"/>
              </w:rPr>
              <w:t>SEL</w:t>
            </w:r>
          </w:p>
          <w:p w:rsidR="006756A9" w:rsidRPr="001364AC" w:rsidRDefault="006756A9" w:rsidP="001364AC">
            <w:pPr>
              <w:pStyle w:val="TableParagraph"/>
              <w:tabs>
                <w:tab w:val="left" w:pos="468"/>
                <w:tab w:val="left" w:pos="469"/>
              </w:tabs>
              <w:ind w:left="468"/>
              <w:rPr>
                <w:sz w:val="18"/>
                <w:szCs w:val="18"/>
                <w:lang w:val="da-DK"/>
              </w:rPr>
            </w:pPr>
          </w:p>
          <w:p w:rsidR="00B61A4E" w:rsidRPr="001364AC" w:rsidRDefault="00F43BCC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Fejl i forbindelse med indregulering af</w:t>
            </w:r>
            <w:r w:rsidRPr="001364AC">
              <w:rPr>
                <w:spacing w:val="-4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sz w:val="18"/>
                <w:szCs w:val="18"/>
                <w:lang w:val="da-DK"/>
              </w:rPr>
              <w:t>ventilationsanlæg</w:t>
            </w:r>
          </w:p>
          <w:p w:rsidR="006756A9" w:rsidRPr="001364AC" w:rsidRDefault="006756A9" w:rsidP="001364AC">
            <w:pPr>
              <w:pStyle w:val="TableParagraph"/>
              <w:tabs>
                <w:tab w:val="left" w:pos="468"/>
                <w:tab w:val="left" w:pos="469"/>
              </w:tabs>
              <w:ind w:left="468"/>
              <w:rPr>
                <w:sz w:val="18"/>
                <w:szCs w:val="18"/>
                <w:lang w:val="da-DK"/>
              </w:rPr>
            </w:pPr>
          </w:p>
          <w:p w:rsidR="00B61A4E" w:rsidRPr="001364AC" w:rsidRDefault="00F43BCC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1" w:line="241" w:lineRule="exact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 xml:space="preserve">Fejl i målemetode eller i beregning af </w:t>
            </w:r>
            <w:proofErr w:type="spellStart"/>
            <w:r w:rsidRPr="001364AC">
              <w:rPr>
                <w:sz w:val="18"/>
                <w:szCs w:val="18"/>
                <w:lang w:val="da-DK"/>
              </w:rPr>
              <w:t>luftflow</w:t>
            </w:r>
            <w:proofErr w:type="spellEnd"/>
            <w:r w:rsidRPr="001364AC">
              <w:rPr>
                <w:sz w:val="18"/>
                <w:szCs w:val="18"/>
                <w:lang w:val="da-DK"/>
              </w:rPr>
              <w:t xml:space="preserve"> eller</w:t>
            </w:r>
            <w:r w:rsidRPr="001364AC">
              <w:rPr>
                <w:spacing w:val="-7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sz w:val="18"/>
                <w:szCs w:val="18"/>
                <w:lang w:val="da-DK"/>
              </w:rPr>
              <w:t>SEL-faktor</w:t>
            </w:r>
          </w:p>
          <w:p w:rsidR="006756A9" w:rsidRPr="001364AC" w:rsidRDefault="006756A9" w:rsidP="001364AC">
            <w:pPr>
              <w:pStyle w:val="TableParagraph"/>
              <w:tabs>
                <w:tab w:val="left" w:pos="468"/>
                <w:tab w:val="left" w:pos="469"/>
              </w:tabs>
              <w:spacing w:before="1" w:line="241" w:lineRule="exact"/>
              <w:ind w:left="468"/>
              <w:rPr>
                <w:sz w:val="18"/>
                <w:szCs w:val="18"/>
                <w:lang w:val="da-DK"/>
              </w:rPr>
            </w:pPr>
          </w:p>
          <w:p w:rsidR="00B61A4E" w:rsidRPr="001364AC" w:rsidRDefault="00F43BCC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line="241" w:lineRule="exact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Evt. fejl i produkter eller</w:t>
            </w:r>
            <w:r w:rsidRPr="001364AC">
              <w:rPr>
                <w:spacing w:val="-2"/>
                <w:sz w:val="18"/>
                <w:szCs w:val="18"/>
                <w:lang w:val="da-DK"/>
              </w:rPr>
              <w:t xml:space="preserve"> </w:t>
            </w:r>
            <w:r w:rsidRPr="001364AC">
              <w:rPr>
                <w:sz w:val="18"/>
                <w:szCs w:val="18"/>
                <w:lang w:val="da-DK"/>
              </w:rPr>
              <w:t>komponenter</w:t>
            </w:r>
          </w:p>
        </w:tc>
      </w:tr>
      <w:tr w:rsidR="00B61A4E" w:rsidRPr="00792343" w:rsidTr="00262F92">
        <w:trPr>
          <w:trHeight w:val="5262"/>
        </w:trPr>
        <w:tc>
          <w:tcPr>
            <w:tcW w:w="1526" w:type="dxa"/>
          </w:tcPr>
          <w:p w:rsidR="00B61A4E" w:rsidRPr="001364AC" w:rsidRDefault="00F43BCC">
            <w:pPr>
              <w:pStyle w:val="TableParagraph"/>
              <w:spacing w:line="231" w:lineRule="exact"/>
              <w:ind w:left="107"/>
              <w:rPr>
                <w:sz w:val="18"/>
                <w:szCs w:val="18"/>
              </w:rPr>
            </w:pPr>
            <w:r w:rsidRPr="001364AC">
              <w:rPr>
                <w:sz w:val="18"/>
                <w:szCs w:val="18"/>
              </w:rPr>
              <w:lastRenderedPageBreak/>
              <w:t>Illustration</w:t>
            </w:r>
          </w:p>
        </w:tc>
        <w:tc>
          <w:tcPr>
            <w:tcW w:w="8013" w:type="dxa"/>
          </w:tcPr>
          <w:p w:rsidR="00B61A4E" w:rsidRPr="001364AC" w:rsidRDefault="00B61A4E">
            <w:pPr>
              <w:pStyle w:val="TableParagraph"/>
              <w:spacing w:before="2"/>
              <w:rPr>
                <w:sz w:val="18"/>
                <w:szCs w:val="18"/>
              </w:rPr>
            </w:pPr>
          </w:p>
          <w:p w:rsidR="00B61A4E" w:rsidRPr="001364AC" w:rsidRDefault="00F43BCC">
            <w:pPr>
              <w:pStyle w:val="TableParagraph"/>
              <w:ind w:left="110"/>
              <w:rPr>
                <w:sz w:val="18"/>
                <w:szCs w:val="18"/>
              </w:rPr>
            </w:pPr>
            <w:r w:rsidRPr="001364AC">
              <w:rPr>
                <w:noProof/>
                <w:sz w:val="18"/>
                <w:szCs w:val="18"/>
                <w:lang w:val="da-DK" w:eastAsia="da-DK"/>
              </w:rPr>
              <w:drawing>
                <wp:inline distT="0" distB="0" distL="0" distR="0" wp14:anchorId="4DD1A582" wp14:editId="7EC74E4E">
                  <wp:extent cx="4903460" cy="2305812"/>
                  <wp:effectExtent l="0" t="0" r="0" b="0"/>
                  <wp:docPr id="1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460" cy="2305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1A4E" w:rsidRPr="001364AC" w:rsidRDefault="00B61A4E">
            <w:pPr>
              <w:pStyle w:val="TableParagraph"/>
              <w:spacing w:before="8"/>
              <w:rPr>
                <w:sz w:val="18"/>
                <w:szCs w:val="18"/>
              </w:rPr>
            </w:pPr>
          </w:p>
          <w:p w:rsidR="007A0665" w:rsidRPr="001364AC" w:rsidRDefault="00F43BCC">
            <w:pPr>
              <w:pStyle w:val="TableParagraph"/>
              <w:ind w:left="108" w:right="94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Illustrationen herover viser et anlæg</w:t>
            </w:r>
            <w:r w:rsidR="00346032" w:rsidRPr="001364AC">
              <w:rPr>
                <w:sz w:val="18"/>
                <w:szCs w:val="18"/>
                <w:lang w:val="da-DK"/>
              </w:rPr>
              <w:t>,</w:t>
            </w:r>
            <w:r w:rsidRPr="001364AC">
              <w:rPr>
                <w:sz w:val="18"/>
                <w:szCs w:val="18"/>
                <w:lang w:val="da-DK"/>
              </w:rPr>
              <w:t xml:space="preserve"> som har problemer med at opretholde tryk under fuld belastning. Illustrationen er fra testkørsler på et Bygst byggeri, hvor der er mange udfordringer med at opnå den rette tæthed i ventilationssystemerne. Bemærk at SEL-værdien overstiger det forventede, hvilket Bygst ser som en indikation på underliggende problemstillinger omkring tryktab.</w:t>
            </w:r>
          </w:p>
          <w:p w:rsidR="007A0665" w:rsidRPr="001364AC" w:rsidRDefault="007A0665">
            <w:pPr>
              <w:pStyle w:val="TableParagraph"/>
              <w:ind w:left="108" w:right="94"/>
              <w:rPr>
                <w:sz w:val="18"/>
                <w:szCs w:val="18"/>
                <w:lang w:val="da-DK"/>
              </w:rPr>
            </w:pPr>
          </w:p>
          <w:p w:rsidR="007A0665" w:rsidRPr="001364AC" w:rsidRDefault="007A0665">
            <w:pPr>
              <w:pStyle w:val="TableParagraph"/>
              <w:ind w:left="108" w:right="94"/>
              <w:rPr>
                <w:sz w:val="18"/>
                <w:szCs w:val="18"/>
                <w:lang w:val="da-DK"/>
              </w:rPr>
            </w:pPr>
          </w:p>
        </w:tc>
      </w:tr>
      <w:tr w:rsidR="00B61A4E" w:rsidRPr="00792343" w:rsidTr="00262F92">
        <w:trPr>
          <w:trHeight w:val="554"/>
        </w:trPr>
        <w:tc>
          <w:tcPr>
            <w:tcW w:w="1526" w:type="dxa"/>
          </w:tcPr>
          <w:p w:rsidR="00B61A4E" w:rsidRPr="001364AC" w:rsidRDefault="00F43BCC" w:rsidP="00553020">
            <w:pPr>
              <w:pStyle w:val="TableParagraph"/>
              <w:spacing w:line="231" w:lineRule="exact"/>
              <w:ind w:left="107"/>
              <w:rPr>
                <w:sz w:val="18"/>
                <w:szCs w:val="18"/>
              </w:rPr>
            </w:pPr>
            <w:proofErr w:type="spellStart"/>
            <w:r w:rsidRPr="001364AC">
              <w:rPr>
                <w:sz w:val="18"/>
                <w:szCs w:val="18"/>
              </w:rPr>
              <w:t>Dokumentation</w:t>
            </w:r>
            <w:proofErr w:type="spellEnd"/>
          </w:p>
        </w:tc>
        <w:tc>
          <w:tcPr>
            <w:tcW w:w="8013" w:type="dxa"/>
          </w:tcPr>
          <w:p w:rsidR="00B61A4E" w:rsidRPr="001364AC" w:rsidRDefault="00F43BCC" w:rsidP="002D7066">
            <w:pPr>
              <w:pStyle w:val="TableParagraph"/>
              <w:ind w:left="108" w:right="313" w:hanging="1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t>Skemaet nedenfor benyttes for hvert anlæg. Som supplerende dokumentation indsættes skærmdumps fra BMS brugerfladen.</w:t>
            </w:r>
          </w:p>
          <w:p w:rsidR="00346032" w:rsidRPr="001364AC" w:rsidRDefault="00346032" w:rsidP="002D7066">
            <w:pPr>
              <w:pStyle w:val="TableParagraph"/>
              <w:ind w:left="108" w:right="313" w:hanging="1"/>
              <w:rPr>
                <w:sz w:val="18"/>
                <w:szCs w:val="18"/>
                <w:lang w:val="da-DK"/>
              </w:rPr>
            </w:pPr>
            <w:r w:rsidRPr="001364AC">
              <w:rPr>
                <w:sz w:val="18"/>
                <w:szCs w:val="18"/>
                <w:lang w:val="da-DK"/>
              </w:rPr>
              <w:br w:type="page"/>
            </w:r>
          </w:p>
        </w:tc>
      </w:tr>
    </w:tbl>
    <w:p w:rsidR="000B7AB7" w:rsidRDefault="000B7AB7">
      <w:pPr>
        <w:rPr>
          <w:sz w:val="19"/>
          <w:lang w:val="da-DK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1843"/>
        <w:gridCol w:w="1843"/>
        <w:gridCol w:w="2200"/>
      </w:tblGrid>
      <w:tr w:rsidR="000B7AB7" w:rsidRPr="00792343" w:rsidTr="000B7AB7">
        <w:trPr>
          <w:trHeight w:val="465"/>
        </w:trPr>
        <w:tc>
          <w:tcPr>
            <w:tcW w:w="3653" w:type="dxa"/>
          </w:tcPr>
          <w:p w:rsidR="000B7AB7" w:rsidRPr="002D7066" w:rsidRDefault="000B7AB7" w:rsidP="00891306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Ventilationsanlæg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proofErr w:type="gramStart"/>
            <w:r w:rsidRPr="002D7066">
              <w:rPr>
                <w:rFonts w:ascii="Arial" w:hAnsi="Arial" w:cs="Arial"/>
                <w:sz w:val="17"/>
                <w:szCs w:val="17"/>
              </w:rPr>
              <w:t>nr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>.:</w:t>
            </w:r>
            <w:proofErr w:type="gramEnd"/>
          </w:p>
        </w:tc>
        <w:tc>
          <w:tcPr>
            <w:tcW w:w="5886" w:type="dxa"/>
            <w:gridSpan w:val="3"/>
          </w:tcPr>
          <w:p w:rsidR="000B7AB7" w:rsidRPr="002D7066" w:rsidRDefault="000B7AB7" w:rsidP="00891306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Dato og tidspunkt for test:</w:t>
            </w:r>
          </w:p>
        </w:tc>
      </w:tr>
      <w:tr w:rsidR="000B7AB7" w:rsidTr="000B7AB7">
        <w:trPr>
          <w:trHeight w:val="462"/>
        </w:trPr>
        <w:tc>
          <w:tcPr>
            <w:tcW w:w="3653" w:type="dxa"/>
          </w:tcPr>
          <w:p w:rsidR="000B7AB7" w:rsidRPr="002D7066" w:rsidRDefault="000B7AB7" w:rsidP="00891306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Driftsscenarie iht. afsnittet ”metode” samt</w:t>
            </w:r>
          </w:p>
          <w:p w:rsidR="000B7AB7" w:rsidRPr="002D7066" w:rsidRDefault="000B7AB7" w:rsidP="00891306">
            <w:pPr>
              <w:pStyle w:val="TableParagraph"/>
              <w:spacing w:line="213" w:lineRule="exact"/>
              <w:ind w:left="107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”baseline”</w:t>
            </w: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Driftsscenarie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1:</w:t>
            </w: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Driftsscenarie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2:</w:t>
            </w:r>
          </w:p>
        </w:tc>
        <w:tc>
          <w:tcPr>
            <w:tcW w:w="2200" w:type="dxa"/>
          </w:tcPr>
          <w:p w:rsidR="000B7AB7" w:rsidRPr="002D7066" w:rsidRDefault="000B7AB7" w:rsidP="00891306">
            <w:pPr>
              <w:pStyle w:val="TableParagraph"/>
              <w:spacing w:line="231" w:lineRule="exact"/>
              <w:ind w:left="108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Driftsscenarie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3:</w:t>
            </w:r>
          </w:p>
        </w:tc>
      </w:tr>
      <w:tr w:rsidR="000B7AB7" w:rsidTr="000B7AB7">
        <w:trPr>
          <w:trHeight w:val="232"/>
        </w:trPr>
        <w:tc>
          <w:tcPr>
            <w:tcW w:w="3653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line="212" w:lineRule="exact"/>
              <w:ind w:left="107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b/>
                <w:sz w:val="17"/>
                <w:szCs w:val="17"/>
              </w:rPr>
              <w:t>Luftmængde</w:t>
            </w:r>
            <w:proofErr w:type="spellEnd"/>
          </w:p>
        </w:tc>
        <w:tc>
          <w:tcPr>
            <w:tcW w:w="1843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line="212" w:lineRule="exact"/>
              <w:ind w:right="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w w:val="99"/>
                <w:sz w:val="17"/>
                <w:szCs w:val="17"/>
              </w:rPr>
              <w:t>%</w:t>
            </w:r>
          </w:p>
        </w:tc>
        <w:tc>
          <w:tcPr>
            <w:tcW w:w="1843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line="212" w:lineRule="exact"/>
              <w:ind w:right="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w w:val="99"/>
                <w:sz w:val="17"/>
                <w:szCs w:val="17"/>
              </w:rPr>
              <w:t>%</w:t>
            </w:r>
          </w:p>
        </w:tc>
        <w:tc>
          <w:tcPr>
            <w:tcW w:w="2200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line="212" w:lineRule="exact"/>
              <w:ind w:right="94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w w:val="99"/>
                <w:sz w:val="17"/>
                <w:szCs w:val="17"/>
              </w:rPr>
              <w:t>%</w:t>
            </w:r>
          </w:p>
        </w:tc>
      </w:tr>
      <w:tr w:rsidR="000B7AB7" w:rsidTr="000B7AB7">
        <w:trPr>
          <w:trHeight w:val="462"/>
        </w:trPr>
        <w:tc>
          <w:tcPr>
            <w:tcW w:w="3653" w:type="dxa"/>
          </w:tcPr>
          <w:p w:rsidR="000B7AB7" w:rsidRPr="002D7066" w:rsidRDefault="000B7AB7" w:rsidP="00891306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sz w:val="17"/>
                <w:szCs w:val="17"/>
              </w:rPr>
              <w:t xml:space="preserve">%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luftmængde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af max.</w:t>
            </w: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0B7AB7" w:rsidRPr="002D7066" w:rsidRDefault="000B7AB7" w:rsidP="00891306">
            <w:pPr>
              <w:pStyle w:val="TableParagraph"/>
              <w:spacing w:line="211" w:lineRule="exact"/>
              <w:ind w:right="96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sz w:val="17"/>
                <w:szCs w:val="17"/>
              </w:rPr>
              <w:t>100</w:t>
            </w: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0B7AB7" w:rsidRPr="002D7066" w:rsidRDefault="000B7AB7" w:rsidP="00891306">
            <w:pPr>
              <w:pStyle w:val="TableParagraph"/>
              <w:spacing w:line="211" w:lineRule="exact"/>
              <w:ind w:right="9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sz w:val="17"/>
                <w:szCs w:val="17"/>
              </w:rPr>
              <w:t>80</w:t>
            </w:r>
          </w:p>
        </w:tc>
        <w:tc>
          <w:tcPr>
            <w:tcW w:w="2200" w:type="dxa"/>
          </w:tcPr>
          <w:p w:rsidR="000B7AB7" w:rsidRPr="002D7066" w:rsidRDefault="000B7AB7" w:rsidP="00891306">
            <w:pPr>
              <w:pStyle w:val="TableParagraph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0B7AB7" w:rsidRPr="002D7066" w:rsidRDefault="000B7AB7" w:rsidP="00891306">
            <w:pPr>
              <w:pStyle w:val="TableParagraph"/>
              <w:spacing w:line="211" w:lineRule="exact"/>
              <w:ind w:right="9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sz w:val="17"/>
                <w:szCs w:val="17"/>
              </w:rPr>
              <w:t>60</w:t>
            </w:r>
          </w:p>
        </w:tc>
      </w:tr>
      <w:tr w:rsidR="000B7AB7" w:rsidTr="000B7AB7">
        <w:trPr>
          <w:trHeight w:val="232"/>
        </w:trPr>
        <w:tc>
          <w:tcPr>
            <w:tcW w:w="3653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line="21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b/>
                <w:sz w:val="17"/>
                <w:szCs w:val="17"/>
              </w:rPr>
              <w:t>Frekvensomformer</w:t>
            </w:r>
            <w:proofErr w:type="spellEnd"/>
            <w:r w:rsidRPr="002D706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2D7066">
              <w:rPr>
                <w:rFonts w:ascii="Arial" w:hAnsi="Arial" w:cs="Arial"/>
                <w:sz w:val="17"/>
                <w:szCs w:val="17"/>
              </w:rPr>
              <w:t>(note 1)</w:t>
            </w:r>
          </w:p>
        </w:tc>
        <w:tc>
          <w:tcPr>
            <w:tcW w:w="1843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line="212" w:lineRule="exact"/>
              <w:ind w:right="98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sz w:val="17"/>
                <w:szCs w:val="17"/>
              </w:rPr>
              <w:t>Hz</w:t>
            </w:r>
          </w:p>
        </w:tc>
        <w:tc>
          <w:tcPr>
            <w:tcW w:w="1843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line="212" w:lineRule="exact"/>
              <w:ind w:right="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sz w:val="17"/>
                <w:szCs w:val="17"/>
              </w:rPr>
              <w:t>Hz</w:t>
            </w:r>
          </w:p>
        </w:tc>
        <w:tc>
          <w:tcPr>
            <w:tcW w:w="2200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line="212" w:lineRule="exact"/>
              <w:ind w:right="9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sz w:val="17"/>
                <w:szCs w:val="17"/>
              </w:rPr>
              <w:t>Hz</w:t>
            </w:r>
          </w:p>
        </w:tc>
      </w:tr>
      <w:tr w:rsidR="000B7AB7" w:rsidTr="000B7AB7">
        <w:trPr>
          <w:trHeight w:val="462"/>
        </w:trPr>
        <w:tc>
          <w:tcPr>
            <w:tcW w:w="3653" w:type="dxa"/>
          </w:tcPr>
          <w:p w:rsidR="000B7AB7" w:rsidRPr="002D7066" w:rsidRDefault="000B7AB7" w:rsidP="00891306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Indblæsning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aflæst</w:t>
            </w:r>
            <w:proofErr w:type="spellEnd"/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0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B7AB7" w:rsidTr="000B7AB7">
        <w:trPr>
          <w:trHeight w:val="465"/>
        </w:trPr>
        <w:tc>
          <w:tcPr>
            <w:tcW w:w="3653" w:type="dxa"/>
          </w:tcPr>
          <w:p w:rsidR="000B7AB7" w:rsidRPr="002D7066" w:rsidRDefault="000B7AB7" w:rsidP="00891306">
            <w:pPr>
              <w:pStyle w:val="TableParagraph"/>
              <w:spacing w:before="1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Udsugning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aflæst</w:t>
            </w:r>
            <w:proofErr w:type="spellEnd"/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0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B7AB7" w:rsidTr="000B7AB7">
        <w:trPr>
          <w:trHeight w:val="232"/>
        </w:trPr>
        <w:tc>
          <w:tcPr>
            <w:tcW w:w="3653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line="212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b/>
                <w:sz w:val="17"/>
                <w:szCs w:val="17"/>
              </w:rPr>
              <w:t>Luftmængde</w:t>
            </w:r>
            <w:proofErr w:type="spellEnd"/>
            <w:r w:rsidRPr="002D7066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2D7066">
              <w:rPr>
                <w:rFonts w:ascii="Arial" w:hAnsi="Arial" w:cs="Arial"/>
                <w:sz w:val="17"/>
                <w:szCs w:val="17"/>
              </w:rPr>
              <w:t>(note 2)</w:t>
            </w:r>
          </w:p>
        </w:tc>
        <w:tc>
          <w:tcPr>
            <w:tcW w:w="1843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line="212" w:lineRule="exact"/>
              <w:ind w:right="96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sz w:val="17"/>
                <w:szCs w:val="17"/>
              </w:rPr>
              <w:t>m</w:t>
            </w:r>
            <w:r w:rsidRPr="002D706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  <w:r w:rsidRPr="002D7066">
              <w:rPr>
                <w:rFonts w:ascii="Arial" w:hAnsi="Arial" w:cs="Arial"/>
                <w:sz w:val="17"/>
                <w:szCs w:val="17"/>
              </w:rPr>
              <w:t xml:space="preserve">/h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eller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m</w:t>
            </w:r>
            <w:r w:rsidRPr="002D706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  <w:r w:rsidRPr="002D7066">
              <w:rPr>
                <w:rFonts w:ascii="Arial" w:hAnsi="Arial" w:cs="Arial"/>
                <w:sz w:val="17"/>
                <w:szCs w:val="17"/>
              </w:rPr>
              <w:t>/s</w:t>
            </w:r>
          </w:p>
        </w:tc>
        <w:tc>
          <w:tcPr>
            <w:tcW w:w="1843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line="212" w:lineRule="exact"/>
              <w:ind w:right="96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sz w:val="17"/>
                <w:szCs w:val="17"/>
              </w:rPr>
              <w:t>m</w:t>
            </w:r>
            <w:r w:rsidRPr="002D706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  <w:r w:rsidRPr="002D7066">
              <w:rPr>
                <w:rFonts w:ascii="Arial" w:hAnsi="Arial" w:cs="Arial"/>
                <w:sz w:val="17"/>
                <w:szCs w:val="17"/>
              </w:rPr>
              <w:t xml:space="preserve">/h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eller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m</w:t>
            </w:r>
            <w:r w:rsidRPr="002D706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  <w:r w:rsidRPr="002D7066">
              <w:rPr>
                <w:rFonts w:ascii="Arial" w:hAnsi="Arial" w:cs="Arial"/>
                <w:sz w:val="17"/>
                <w:szCs w:val="17"/>
              </w:rPr>
              <w:t>/s</w:t>
            </w:r>
          </w:p>
        </w:tc>
        <w:tc>
          <w:tcPr>
            <w:tcW w:w="2200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line="212" w:lineRule="exact"/>
              <w:ind w:right="9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sz w:val="17"/>
                <w:szCs w:val="17"/>
              </w:rPr>
              <w:t>m</w:t>
            </w:r>
            <w:r w:rsidRPr="002D706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  <w:r w:rsidRPr="002D7066">
              <w:rPr>
                <w:rFonts w:ascii="Arial" w:hAnsi="Arial" w:cs="Arial"/>
                <w:sz w:val="17"/>
                <w:szCs w:val="17"/>
              </w:rPr>
              <w:t xml:space="preserve">/h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eller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m</w:t>
            </w:r>
            <w:r w:rsidRPr="002D7066">
              <w:rPr>
                <w:rFonts w:ascii="Arial" w:hAnsi="Arial" w:cs="Arial"/>
                <w:sz w:val="17"/>
                <w:szCs w:val="17"/>
                <w:vertAlign w:val="superscript"/>
              </w:rPr>
              <w:t>3</w:t>
            </w:r>
            <w:r w:rsidRPr="002D7066">
              <w:rPr>
                <w:rFonts w:ascii="Arial" w:hAnsi="Arial" w:cs="Arial"/>
                <w:sz w:val="17"/>
                <w:szCs w:val="17"/>
              </w:rPr>
              <w:t>/s</w:t>
            </w:r>
          </w:p>
        </w:tc>
      </w:tr>
      <w:tr w:rsidR="000B7AB7" w:rsidTr="000B7AB7">
        <w:trPr>
          <w:trHeight w:val="462"/>
        </w:trPr>
        <w:tc>
          <w:tcPr>
            <w:tcW w:w="3653" w:type="dxa"/>
          </w:tcPr>
          <w:p w:rsidR="000B7AB7" w:rsidRPr="002D7066" w:rsidRDefault="000B7AB7" w:rsidP="00891306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Projekteret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indblæsning</w:t>
            </w:r>
            <w:proofErr w:type="spellEnd"/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0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B7AB7" w:rsidTr="000B7AB7">
        <w:trPr>
          <w:trHeight w:val="465"/>
        </w:trPr>
        <w:tc>
          <w:tcPr>
            <w:tcW w:w="3653" w:type="dxa"/>
          </w:tcPr>
          <w:p w:rsidR="000B7AB7" w:rsidRPr="002D7066" w:rsidRDefault="000B7AB7" w:rsidP="00891306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Projekteret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udsugning</w:t>
            </w:r>
            <w:proofErr w:type="spellEnd"/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0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B7AB7" w:rsidTr="000B7AB7">
        <w:trPr>
          <w:trHeight w:val="462"/>
        </w:trPr>
        <w:tc>
          <w:tcPr>
            <w:tcW w:w="3653" w:type="dxa"/>
          </w:tcPr>
          <w:p w:rsidR="000B7AB7" w:rsidRPr="002D7066" w:rsidRDefault="000B7AB7" w:rsidP="00891306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Målt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logget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)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gns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indblæsning</w:t>
            </w:r>
            <w:proofErr w:type="spellEnd"/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0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B7AB7" w:rsidTr="000B7AB7">
        <w:trPr>
          <w:trHeight w:val="465"/>
        </w:trPr>
        <w:tc>
          <w:tcPr>
            <w:tcW w:w="3653" w:type="dxa"/>
          </w:tcPr>
          <w:p w:rsidR="000B7AB7" w:rsidRPr="002D7066" w:rsidRDefault="000B7AB7" w:rsidP="00891306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Målt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logget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)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gns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udsugning</w:t>
            </w:r>
            <w:proofErr w:type="spellEnd"/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0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B7AB7" w:rsidRPr="00792343" w:rsidTr="000B7AB7">
        <w:trPr>
          <w:trHeight w:val="462"/>
        </w:trPr>
        <w:tc>
          <w:tcPr>
            <w:tcW w:w="3653" w:type="dxa"/>
          </w:tcPr>
          <w:p w:rsidR="000B7AB7" w:rsidRPr="002D7066" w:rsidRDefault="000B7AB7" w:rsidP="00891306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Luftmængde kontrolleret, kanal, indblæs-</w:t>
            </w:r>
          </w:p>
          <w:p w:rsidR="000B7AB7" w:rsidRPr="002D7066" w:rsidRDefault="000B7AB7" w:rsidP="00891306">
            <w:pPr>
              <w:pStyle w:val="TableParagraph"/>
              <w:spacing w:line="213" w:lineRule="exact"/>
              <w:ind w:left="107"/>
              <w:rPr>
                <w:rFonts w:ascii="Arial" w:hAnsi="Arial" w:cs="Arial"/>
                <w:sz w:val="17"/>
                <w:szCs w:val="17"/>
                <w:lang w:val="da-DK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ning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 (note 3)</w:t>
            </w: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</w:tc>
        <w:tc>
          <w:tcPr>
            <w:tcW w:w="2200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</w:tc>
      </w:tr>
      <w:tr w:rsidR="000B7AB7" w:rsidRPr="00792343" w:rsidTr="000B7AB7">
        <w:trPr>
          <w:trHeight w:val="462"/>
        </w:trPr>
        <w:tc>
          <w:tcPr>
            <w:tcW w:w="3653" w:type="dxa"/>
          </w:tcPr>
          <w:p w:rsidR="000B7AB7" w:rsidRPr="002D7066" w:rsidRDefault="000B7AB7" w:rsidP="00891306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Luftmængde kontrolleret, kanal, udsugning</w:t>
            </w:r>
          </w:p>
          <w:p w:rsidR="000B7AB7" w:rsidRPr="002D7066" w:rsidRDefault="000B7AB7" w:rsidP="00891306">
            <w:pPr>
              <w:pStyle w:val="TableParagraph"/>
              <w:spacing w:before="1" w:line="211" w:lineRule="exact"/>
              <w:ind w:left="107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(note 3)</w:t>
            </w: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</w:tc>
        <w:tc>
          <w:tcPr>
            <w:tcW w:w="2200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</w:tc>
      </w:tr>
      <w:tr w:rsidR="000B7AB7" w:rsidTr="000B7AB7">
        <w:trPr>
          <w:trHeight w:val="232"/>
        </w:trPr>
        <w:tc>
          <w:tcPr>
            <w:tcW w:w="3653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before="1" w:line="211" w:lineRule="exact"/>
              <w:ind w:left="107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b/>
                <w:sz w:val="17"/>
                <w:szCs w:val="17"/>
              </w:rPr>
              <w:t>Eleffekt</w:t>
            </w:r>
            <w:proofErr w:type="spellEnd"/>
          </w:p>
        </w:tc>
        <w:tc>
          <w:tcPr>
            <w:tcW w:w="1843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before="1" w:line="211" w:lineRule="exact"/>
              <w:ind w:right="9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w w:val="95"/>
                <w:sz w:val="17"/>
                <w:szCs w:val="17"/>
              </w:rPr>
              <w:t>kW</w:t>
            </w:r>
          </w:p>
        </w:tc>
        <w:tc>
          <w:tcPr>
            <w:tcW w:w="1843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before="1" w:line="211" w:lineRule="exact"/>
              <w:ind w:right="9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w w:val="95"/>
                <w:sz w:val="17"/>
                <w:szCs w:val="17"/>
              </w:rPr>
              <w:t>kW</w:t>
            </w:r>
          </w:p>
        </w:tc>
        <w:tc>
          <w:tcPr>
            <w:tcW w:w="2200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before="1" w:line="211" w:lineRule="exact"/>
              <w:ind w:right="93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w w:val="95"/>
                <w:sz w:val="17"/>
                <w:szCs w:val="17"/>
              </w:rPr>
              <w:t>kW</w:t>
            </w:r>
          </w:p>
        </w:tc>
      </w:tr>
      <w:tr w:rsidR="000B7AB7" w:rsidTr="000B7AB7">
        <w:trPr>
          <w:trHeight w:val="465"/>
        </w:trPr>
        <w:tc>
          <w:tcPr>
            <w:tcW w:w="3653" w:type="dxa"/>
          </w:tcPr>
          <w:p w:rsidR="000B7AB7" w:rsidRPr="002D7066" w:rsidRDefault="000B7AB7" w:rsidP="00891306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Bimåler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for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aggregat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gns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>. (log)</w:t>
            </w: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0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B7AB7" w:rsidTr="000B7AB7">
        <w:trPr>
          <w:trHeight w:val="462"/>
        </w:trPr>
        <w:tc>
          <w:tcPr>
            <w:tcW w:w="3653" w:type="dxa"/>
          </w:tcPr>
          <w:p w:rsidR="000B7AB7" w:rsidRPr="002D7066" w:rsidRDefault="000B7AB7" w:rsidP="00891306">
            <w:pPr>
              <w:pStyle w:val="TableParagraph"/>
              <w:spacing w:line="230" w:lineRule="exact"/>
              <w:ind w:left="107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lastRenderedPageBreak/>
              <w:t>kW-angivelse i frekvensomformer, indblæs-</w:t>
            </w:r>
          </w:p>
          <w:p w:rsidR="000B7AB7" w:rsidRPr="002D7066" w:rsidRDefault="000B7AB7" w:rsidP="00891306">
            <w:pPr>
              <w:pStyle w:val="TableParagraph"/>
              <w:spacing w:line="213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ning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(note 4)</w:t>
            </w: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0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B7AB7" w:rsidTr="000B7AB7">
        <w:trPr>
          <w:trHeight w:val="465"/>
        </w:trPr>
        <w:tc>
          <w:tcPr>
            <w:tcW w:w="3653" w:type="dxa"/>
          </w:tcPr>
          <w:p w:rsidR="000B7AB7" w:rsidRPr="002D7066" w:rsidRDefault="000B7AB7" w:rsidP="00891306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kW-angivelse i frekvensomformer, udsug-</w:t>
            </w:r>
          </w:p>
          <w:p w:rsidR="000B7AB7" w:rsidRPr="002D7066" w:rsidRDefault="000B7AB7" w:rsidP="00891306">
            <w:pPr>
              <w:pStyle w:val="TableParagraph"/>
              <w:spacing w:before="1" w:line="213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ning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 xml:space="preserve"> (note 4)</w:t>
            </w: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0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B7AB7" w:rsidTr="000B7AB7">
        <w:trPr>
          <w:trHeight w:val="230"/>
        </w:trPr>
        <w:tc>
          <w:tcPr>
            <w:tcW w:w="3653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line="210" w:lineRule="exact"/>
              <w:ind w:left="107"/>
              <w:rPr>
                <w:rFonts w:ascii="Arial" w:hAnsi="Arial" w:cs="Arial"/>
                <w:b/>
                <w:sz w:val="17"/>
                <w:szCs w:val="17"/>
              </w:rPr>
            </w:pPr>
            <w:r w:rsidRPr="002D7066">
              <w:rPr>
                <w:rFonts w:ascii="Arial" w:hAnsi="Arial" w:cs="Arial"/>
                <w:b/>
                <w:sz w:val="17"/>
                <w:szCs w:val="17"/>
              </w:rPr>
              <w:t>SEL-</w:t>
            </w:r>
            <w:proofErr w:type="spellStart"/>
            <w:r w:rsidRPr="002D7066">
              <w:rPr>
                <w:rFonts w:ascii="Arial" w:hAnsi="Arial" w:cs="Arial"/>
                <w:b/>
                <w:sz w:val="17"/>
                <w:szCs w:val="17"/>
              </w:rPr>
              <w:t>faktor</w:t>
            </w:r>
            <w:proofErr w:type="spellEnd"/>
          </w:p>
        </w:tc>
        <w:tc>
          <w:tcPr>
            <w:tcW w:w="1843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line="210" w:lineRule="exact"/>
              <w:ind w:right="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sz w:val="17"/>
                <w:szCs w:val="17"/>
              </w:rPr>
              <w:t>kJ/m³</w:t>
            </w:r>
          </w:p>
        </w:tc>
        <w:tc>
          <w:tcPr>
            <w:tcW w:w="1843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line="210" w:lineRule="exact"/>
              <w:ind w:right="97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sz w:val="17"/>
                <w:szCs w:val="17"/>
              </w:rPr>
              <w:t>kJ/m³</w:t>
            </w:r>
          </w:p>
        </w:tc>
        <w:tc>
          <w:tcPr>
            <w:tcW w:w="2200" w:type="dxa"/>
            <w:shd w:val="clear" w:color="auto" w:fill="BFBFBF"/>
          </w:tcPr>
          <w:p w:rsidR="000B7AB7" w:rsidRPr="002D7066" w:rsidRDefault="000B7AB7" w:rsidP="00891306">
            <w:pPr>
              <w:pStyle w:val="TableParagraph"/>
              <w:spacing w:line="210" w:lineRule="exact"/>
              <w:ind w:right="95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D7066">
              <w:rPr>
                <w:rFonts w:ascii="Arial" w:hAnsi="Arial" w:cs="Arial"/>
                <w:sz w:val="17"/>
                <w:szCs w:val="17"/>
              </w:rPr>
              <w:t>kJ/m³</w:t>
            </w:r>
          </w:p>
        </w:tc>
      </w:tr>
      <w:tr w:rsidR="000B7AB7" w:rsidRPr="00792343" w:rsidTr="000B7AB7">
        <w:trPr>
          <w:trHeight w:val="232"/>
        </w:trPr>
        <w:tc>
          <w:tcPr>
            <w:tcW w:w="3653" w:type="dxa"/>
          </w:tcPr>
          <w:p w:rsidR="000B7AB7" w:rsidRPr="002D7066" w:rsidRDefault="000B7AB7" w:rsidP="00891306">
            <w:pPr>
              <w:pStyle w:val="TableParagraph"/>
              <w:spacing w:before="1" w:line="211" w:lineRule="exact"/>
              <w:ind w:left="107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SEL-faktor opgjort på basis af logninger, 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gns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.</w:t>
            </w: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</w:tc>
        <w:tc>
          <w:tcPr>
            <w:tcW w:w="1843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</w:tc>
        <w:tc>
          <w:tcPr>
            <w:tcW w:w="2200" w:type="dxa"/>
          </w:tcPr>
          <w:p w:rsidR="000B7AB7" w:rsidRPr="002D7066" w:rsidRDefault="000B7AB7" w:rsidP="00891306">
            <w:pPr>
              <w:pStyle w:val="TableParagraph"/>
              <w:rPr>
                <w:rFonts w:ascii="Arial" w:hAnsi="Arial" w:cs="Arial"/>
                <w:sz w:val="17"/>
                <w:szCs w:val="17"/>
                <w:lang w:val="da-DK"/>
              </w:rPr>
            </w:pPr>
          </w:p>
        </w:tc>
      </w:tr>
      <w:tr w:rsidR="000B7AB7" w:rsidRPr="00792343" w:rsidTr="000B7AB7">
        <w:trPr>
          <w:trHeight w:val="1391"/>
        </w:trPr>
        <w:tc>
          <w:tcPr>
            <w:tcW w:w="9539" w:type="dxa"/>
            <w:gridSpan w:val="4"/>
          </w:tcPr>
          <w:p w:rsidR="000B7AB7" w:rsidRPr="002D7066" w:rsidRDefault="000B7AB7" w:rsidP="00891306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D7066">
              <w:rPr>
                <w:rFonts w:ascii="Arial" w:hAnsi="Arial" w:cs="Arial"/>
                <w:sz w:val="17"/>
                <w:szCs w:val="17"/>
              </w:rPr>
              <w:t>Noter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</w:rPr>
              <w:t>:</w:t>
            </w:r>
          </w:p>
          <w:p w:rsidR="000B7AB7" w:rsidRPr="002D7066" w:rsidRDefault="000B7AB7" w:rsidP="000B7AB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Hvis frekvensomformere forefindes (undertiden anvendes</w:t>
            </w:r>
            <w:r w:rsidRPr="002D7066">
              <w:rPr>
                <w:rFonts w:ascii="Arial" w:hAnsi="Arial" w:cs="Arial"/>
                <w:spacing w:val="-4"/>
                <w:sz w:val="17"/>
                <w:szCs w:val="17"/>
                <w:lang w:val="da-DK"/>
              </w:rPr>
              <w:t xml:space="preserve"> </w:t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EC-ventilatorer)</w:t>
            </w:r>
          </w:p>
          <w:p w:rsidR="000B7AB7" w:rsidRPr="002D7066" w:rsidRDefault="000B7AB7" w:rsidP="000B7AB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31" w:lineRule="exact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Værdi kan anføres i m3/s eller m3/h afhængig af hvad der er valgt i</w:t>
            </w:r>
            <w:r w:rsidRPr="002D7066">
              <w:rPr>
                <w:rFonts w:ascii="Arial" w:hAnsi="Arial" w:cs="Arial"/>
                <w:spacing w:val="-8"/>
                <w:sz w:val="17"/>
                <w:szCs w:val="17"/>
                <w:lang w:val="da-DK"/>
              </w:rPr>
              <w:t xml:space="preserve"> </w:t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CTS</w:t>
            </w:r>
          </w:p>
          <w:p w:rsidR="000B7AB7" w:rsidRPr="002D7066" w:rsidRDefault="000B7AB7" w:rsidP="000B7AB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31" w:lineRule="exact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Luftmængde – reference - målinger i hovedkanaler -&gt; Særskilt</w:t>
            </w:r>
            <w:r w:rsidRPr="002D7066">
              <w:rPr>
                <w:rFonts w:ascii="Arial" w:hAnsi="Arial" w:cs="Arial"/>
                <w:spacing w:val="-4"/>
                <w:sz w:val="17"/>
                <w:szCs w:val="17"/>
                <w:lang w:val="da-DK"/>
              </w:rPr>
              <w:t xml:space="preserve"> </w:t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målerapport.</w:t>
            </w:r>
          </w:p>
          <w:p w:rsidR="000B7AB7" w:rsidRPr="002D7066" w:rsidRDefault="000B7AB7" w:rsidP="000B7AB7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rPr>
                <w:rFonts w:ascii="Arial" w:hAnsi="Arial" w:cs="Arial"/>
                <w:sz w:val="17"/>
                <w:szCs w:val="17"/>
                <w:lang w:val="da-DK"/>
              </w:rPr>
            </w:pP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Anvendes alene som reference til fælles el-</w:t>
            </w:r>
            <w:proofErr w:type="spellStart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bimåler</w:t>
            </w:r>
            <w:proofErr w:type="spellEnd"/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 xml:space="preserve"> for</w:t>
            </w:r>
            <w:r w:rsidRPr="002D7066">
              <w:rPr>
                <w:rFonts w:ascii="Arial" w:hAnsi="Arial" w:cs="Arial"/>
                <w:spacing w:val="-4"/>
                <w:sz w:val="17"/>
                <w:szCs w:val="17"/>
                <w:lang w:val="da-DK"/>
              </w:rPr>
              <w:t xml:space="preserve"> </w:t>
            </w:r>
            <w:r w:rsidRPr="002D7066">
              <w:rPr>
                <w:rFonts w:ascii="Arial" w:hAnsi="Arial" w:cs="Arial"/>
                <w:sz w:val="17"/>
                <w:szCs w:val="17"/>
                <w:lang w:val="da-DK"/>
              </w:rPr>
              <w:t>aggregat</w:t>
            </w:r>
          </w:p>
        </w:tc>
      </w:tr>
    </w:tbl>
    <w:p w:rsidR="00F43BCC" w:rsidRPr="001364AC" w:rsidRDefault="00F43BCC" w:rsidP="001364AC">
      <w:pPr>
        <w:pStyle w:val="Brdtekst"/>
        <w:rPr>
          <w:lang w:val="da-DK"/>
        </w:rPr>
      </w:pPr>
    </w:p>
    <w:sectPr w:rsidR="00F43BCC" w:rsidRPr="001364AC">
      <w:footerReference w:type="default" r:id="rId12"/>
      <w:pgSz w:w="11900" w:h="16840"/>
      <w:pgMar w:top="1500" w:right="1060" w:bottom="780" w:left="920" w:header="900" w:footer="5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D58" w:rsidRDefault="00BB4D58">
      <w:r>
        <w:separator/>
      </w:r>
    </w:p>
  </w:endnote>
  <w:endnote w:type="continuationSeparator" w:id="0">
    <w:p w:rsidR="00BB4D58" w:rsidRDefault="00BB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D58" w:rsidRDefault="00BB4D58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503283872" behindDoc="1" locked="0" layoutInCell="1" allowOverlap="1" wp14:anchorId="2C072F25" wp14:editId="2AA861A7">
              <wp:simplePos x="0" y="0"/>
              <wp:positionH relativeFrom="page">
                <wp:posOffset>706755</wp:posOffset>
              </wp:positionH>
              <wp:positionV relativeFrom="page">
                <wp:posOffset>10124440</wp:posOffset>
              </wp:positionV>
              <wp:extent cx="3049270" cy="127635"/>
              <wp:effectExtent l="190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9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D58" w:rsidRPr="00F975FD" w:rsidRDefault="00BB4D58">
                          <w:pPr>
                            <w:spacing w:line="184" w:lineRule="exact"/>
                            <w:ind w:left="20"/>
                            <w:rPr>
                              <w:sz w:val="16"/>
                              <w:lang w:val="da-D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65pt;margin-top:797.2pt;width:240.1pt;height:10.05pt;z-index:-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jFs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" filled="f" stroked="f">
              <v:textbox inset="0,0,0,0">
                <w:txbxContent>
                  <w:p w:rsidR="00BB4D58" w:rsidRPr="00F975FD" w:rsidRDefault="00BB4D58">
                    <w:pPr>
                      <w:spacing w:line="184" w:lineRule="exact"/>
                      <w:ind w:left="20"/>
                      <w:rPr>
                        <w:sz w:val="16"/>
                        <w:lang w:val="da-D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D58" w:rsidRDefault="00BB4D58">
      <w:r>
        <w:separator/>
      </w:r>
    </w:p>
  </w:footnote>
  <w:footnote w:type="continuationSeparator" w:id="0">
    <w:p w:rsidR="00BB4D58" w:rsidRDefault="00BB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1364AC" w:rsidRPr="000C7A83" w:rsidTr="008C0A61">
      <w:tc>
        <w:tcPr>
          <w:tcW w:w="7513" w:type="dxa"/>
          <w:shd w:val="clear" w:color="auto" w:fill="auto"/>
        </w:tcPr>
        <w:p w:rsidR="001364AC" w:rsidRPr="000C7A83" w:rsidRDefault="001364AC" w:rsidP="008C0A61">
          <w:pPr>
            <w:pStyle w:val="Sidehoved"/>
          </w:pPr>
          <w:r>
            <w:rPr>
              <w:noProof/>
              <w:lang w:val="da-DK" w:eastAsia="da-DK"/>
            </w:rPr>
            <w:drawing>
              <wp:anchor distT="0" distB="0" distL="114300" distR="114300" simplePos="0" relativeHeight="503285920" behindDoc="0" locked="1" layoutInCell="0" allowOverlap="1" wp14:anchorId="411B810B" wp14:editId="57325232">
                <wp:simplePos x="0" y="0"/>
                <wp:positionH relativeFrom="page">
                  <wp:posOffset>817245</wp:posOffset>
                </wp:positionH>
                <wp:positionV relativeFrom="page">
                  <wp:posOffset>446405</wp:posOffset>
                </wp:positionV>
                <wp:extent cx="2519045" cy="387350"/>
                <wp:effectExtent l="0" t="0" r="0" b="0"/>
                <wp:wrapNone/>
                <wp:docPr id="52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1364AC" w:rsidRPr="000C7A83" w:rsidRDefault="001364AC" w:rsidP="008C0A61">
          <w:pPr>
            <w:pStyle w:val="Sidehoved"/>
          </w:pPr>
        </w:p>
      </w:tc>
      <w:tc>
        <w:tcPr>
          <w:tcW w:w="2128" w:type="dxa"/>
          <w:shd w:val="clear" w:color="auto" w:fill="auto"/>
        </w:tcPr>
        <w:p w:rsidR="001364AC" w:rsidRPr="00C85BDC" w:rsidRDefault="001364AC" w:rsidP="008C0A61">
          <w:pPr>
            <w:pStyle w:val="Dokumentbetegnelse"/>
            <w:rPr>
              <w:sz w:val="18"/>
              <w:szCs w:val="18"/>
            </w:rPr>
          </w:pPr>
          <w:bookmarkStart w:id="1" w:name="BmDokumenttype"/>
          <w:bookmarkEnd w:id="1"/>
          <w:r w:rsidRPr="00C85BDC">
            <w:rPr>
              <w:sz w:val="18"/>
              <w:szCs w:val="18"/>
            </w:rPr>
            <w:t>PERFORMANCE TEST</w:t>
          </w:r>
        </w:p>
      </w:tc>
    </w:tr>
  </w:tbl>
  <w:p w:rsidR="001364AC" w:rsidRPr="001364AC" w:rsidRDefault="001364AC" w:rsidP="001364AC">
    <w:pPr>
      <w:pStyle w:val="Sidehoved"/>
      <w:tabs>
        <w:tab w:val="left" w:pos="7797"/>
        <w:tab w:val="left" w:pos="9638"/>
        <w:tab w:val="left" w:pos="10915"/>
        <w:tab w:val="right" w:pos="11057"/>
        <w:tab w:val="left" w:pos="11766"/>
      </w:tabs>
      <w:ind w:right="-286"/>
      <w:rPr>
        <w:lang w:val="da-DK"/>
      </w:rPr>
    </w:pPr>
    <w:r w:rsidRPr="001364AC">
      <w:rPr>
        <w:rFonts w:cs="Arial"/>
        <w:sz w:val="16"/>
        <w:szCs w:val="16"/>
        <w:lang w:val="da-DK"/>
      </w:rPr>
      <w:tab/>
    </w:r>
    <w:r w:rsidRPr="001364AC">
      <w:rPr>
        <w:rFonts w:cs="Arial"/>
        <w:sz w:val="16"/>
        <w:szCs w:val="16"/>
        <w:lang w:val="da-DK"/>
      </w:rPr>
      <w:tab/>
    </w:r>
    <w:r w:rsidRPr="001364AC">
      <w:rPr>
        <w:rFonts w:ascii="Arial" w:hAnsi="Arial" w:cs="Arial"/>
        <w:sz w:val="16"/>
        <w:szCs w:val="16"/>
        <w:lang w:val="da-DK"/>
      </w:rPr>
      <w:t>Center for Byggeri – PLAN</w:t>
    </w:r>
    <w:r w:rsidRPr="001364AC">
      <w:rPr>
        <w:rFonts w:ascii="Arial" w:hAnsi="Arial" w:cs="Arial"/>
        <w:sz w:val="16"/>
        <w:szCs w:val="16"/>
        <w:lang w:val="da-DK"/>
      </w:rPr>
      <w:br/>
    </w:r>
    <w:r w:rsidRPr="001364AC">
      <w:rPr>
        <w:rFonts w:ascii="Arial" w:hAnsi="Arial" w:cs="Arial"/>
        <w:sz w:val="16"/>
        <w:szCs w:val="16"/>
        <w:lang w:val="da-DK"/>
      </w:rPr>
      <w:tab/>
    </w:r>
    <w:r w:rsidRPr="001364AC">
      <w:rPr>
        <w:rFonts w:ascii="Arial" w:hAnsi="Arial" w:cs="Arial"/>
        <w:sz w:val="16"/>
        <w:szCs w:val="16"/>
        <w:lang w:val="da-DK"/>
      </w:rPr>
      <w:tab/>
      <w:t>Version 02 af 01.08.2019</w:t>
    </w:r>
    <w:r w:rsidRPr="001364AC">
      <w:rPr>
        <w:rFonts w:ascii="Arial" w:hAnsi="Arial" w:cs="Arial"/>
        <w:sz w:val="16"/>
        <w:szCs w:val="16"/>
        <w:lang w:val="da-DK"/>
      </w:rPr>
      <w:br/>
    </w:r>
    <w:r w:rsidRPr="001364AC">
      <w:rPr>
        <w:rFonts w:ascii="Arial" w:hAnsi="Arial" w:cs="Arial"/>
        <w:sz w:val="16"/>
        <w:szCs w:val="16"/>
        <w:lang w:val="da-DK"/>
      </w:rPr>
      <w:br/>
    </w:r>
    <w:r w:rsidRPr="001364AC">
      <w:rPr>
        <w:rFonts w:ascii="Arial" w:hAnsi="Arial" w:cs="Arial"/>
        <w:sz w:val="16"/>
        <w:szCs w:val="16"/>
        <w:lang w:val="da-DK"/>
      </w:rPr>
      <w:tab/>
    </w:r>
    <w:r w:rsidRPr="001364AC">
      <w:rPr>
        <w:rFonts w:ascii="Arial" w:hAnsi="Arial" w:cs="Arial"/>
        <w:sz w:val="16"/>
        <w:szCs w:val="16"/>
        <w:lang w:val="da-DK"/>
      </w:rPr>
      <w:tab/>
      <w:t>FRGLU/THORY</w:t>
    </w:r>
    <w:r w:rsidRPr="001364AC">
      <w:rPr>
        <w:rFonts w:ascii="Arial" w:hAnsi="Arial" w:cs="Arial"/>
        <w:sz w:val="16"/>
        <w:szCs w:val="16"/>
        <w:lang w:val="da-DK"/>
      </w:rPr>
      <w:br/>
    </w:r>
  </w:p>
  <w:p w:rsidR="00BB4D58" w:rsidRPr="001364AC" w:rsidRDefault="00BB4D58" w:rsidP="001364AC">
    <w:pPr>
      <w:pStyle w:val="Sidehoved"/>
      <w:rPr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0D5"/>
    <w:multiLevelType w:val="hybridMultilevel"/>
    <w:tmpl w:val="C6485A62"/>
    <w:lvl w:ilvl="0" w:tplc="E3A4975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8A043F6A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413C02F0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0746664A"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BA62DB2A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619AECCE"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2CE6CC90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6D908F90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0A42F844">
      <w:numFmt w:val="bullet"/>
      <w:lvlText w:val="•"/>
      <w:lvlJc w:val="left"/>
      <w:pPr>
        <w:ind w:left="6432" w:hanging="360"/>
      </w:pPr>
      <w:rPr>
        <w:rFonts w:hint="default"/>
      </w:rPr>
    </w:lvl>
  </w:abstractNum>
  <w:abstractNum w:abstractNumId="1">
    <w:nsid w:val="0EA757B1"/>
    <w:multiLevelType w:val="hybridMultilevel"/>
    <w:tmpl w:val="B4D4C7B8"/>
    <w:lvl w:ilvl="0" w:tplc="87007E5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65C49BA8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0F86EEBA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0F24418E"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605C2498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251AAAB6"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91C49BB6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12C4692C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4C28E970">
      <w:numFmt w:val="bullet"/>
      <w:lvlText w:val="•"/>
      <w:lvlJc w:val="left"/>
      <w:pPr>
        <w:ind w:left="6432" w:hanging="360"/>
      </w:pPr>
      <w:rPr>
        <w:rFonts w:hint="default"/>
      </w:rPr>
    </w:lvl>
  </w:abstractNum>
  <w:abstractNum w:abstractNumId="2">
    <w:nsid w:val="0EB45407"/>
    <w:multiLevelType w:val="hybridMultilevel"/>
    <w:tmpl w:val="9BE895C6"/>
    <w:lvl w:ilvl="0" w:tplc="52C82B8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B1102228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B8E83F40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01243F32"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BD72477C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C458F56E"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391C3E80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3666437C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705285E8">
      <w:numFmt w:val="bullet"/>
      <w:lvlText w:val="•"/>
      <w:lvlJc w:val="left"/>
      <w:pPr>
        <w:ind w:left="6432" w:hanging="360"/>
      </w:pPr>
      <w:rPr>
        <w:rFonts w:hint="default"/>
      </w:rPr>
    </w:lvl>
  </w:abstractNum>
  <w:abstractNum w:abstractNumId="3">
    <w:nsid w:val="0F8B77CC"/>
    <w:multiLevelType w:val="hybridMultilevel"/>
    <w:tmpl w:val="39B4FDA0"/>
    <w:lvl w:ilvl="0" w:tplc="76F0697A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45E4BB8">
      <w:numFmt w:val="bullet"/>
      <w:lvlText w:val="•"/>
      <w:lvlJc w:val="left"/>
      <w:pPr>
        <w:ind w:left="882" w:hanging="360"/>
      </w:pPr>
      <w:rPr>
        <w:rFonts w:hint="default"/>
      </w:rPr>
    </w:lvl>
    <w:lvl w:ilvl="2" w:tplc="5F9C3B5E">
      <w:numFmt w:val="bullet"/>
      <w:lvlText w:val="•"/>
      <w:lvlJc w:val="left"/>
      <w:pPr>
        <w:ind w:left="1665" w:hanging="360"/>
      </w:pPr>
      <w:rPr>
        <w:rFonts w:hint="default"/>
      </w:rPr>
    </w:lvl>
    <w:lvl w:ilvl="3" w:tplc="F1FE44A4">
      <w:numFmt w:val="bullet"/>
      <w:lvlText w:val="•"/>
      <w:lvlJc w:val="left"/>
      <w:pPr>
        <w:ind w:left="2447" w:hanging="360"/>
      </w:pPr>
      <w:rPr>
        <w:rFonts w:hint="default"/>
      </w:rPr>
    </w:lvl>
    <w:lvl w:ilvl="4" w:tplc="CB98096C">
      <w:numFmt w:val="bullet"/>
      <w:lvlText w:val="•"/>
      <w:lvlJc w:val="left"/>
      <w:pPr>
        <w:ind w:left="3230" w:hanging="360"/>
      </w:pPr>
      <w:rPr>
        <w:rFonts w:hint="default"/>
      </w:rPr>
    </w:lvl>
    <w:lvl w:ilvl="5" w:tplc="BF969316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5F0CB0F2">
      <w:numFmt w:val="bullet"/>
      <w:lvlText w:val="•"/>
      <w:lvlJc w:val="left"/>
      <w:pPr>
        <w:ind w:left="4795" w:hanging="360"/>
      </w:pPr>
      <w:rPr>
        <w:rFonts w:hint="default"/>
      </w:rPr>
    </w:lvl>
    <w:lvl w:ilvl="7" w:tplc="A7F28170">
      <w:numFmt w:val="bullet"/>
      <w:lvlText w:val="•"/>
      <w:lvlJc w:val="left"/>
      <w:pPr>
        <w:ind w:left="5578" w:hanging="360"/>
      </w:pPr>
      <w:rPr>
        <w:rFonts w:hint="default"/>
      </w:rPr>
    </w:lvl>
    <w:lvl w:ilvl="8" w:tplc="076E752E">
      <w:numFmt w:val="bullet"/>
      <w:lvlText w:val="•"/>
      <w:lvlJc w:val="left"/>
      <w:pPr>
        <w:ind w:left="6360" w:hanging="360"/>
      </w:pPr>
      <w:rPr>
        <w:rFonts w:hint="default"/>
      </w:rPr>
    </w:lvl>
  </w:abstractNum>
  <w:abstractNum w:abstractNumId="4">
    <w:nsid w:val="11E06D23"/>
    <w:multiLevelType w:val="hybridMultilevel"/>
    <w:tmpl w:val="6DDE5A98"/>
    <w:lvl w:ilvl="0" w:tplc="FFDA1BDC">
      <w:numFmt w:val="bullet"/>
      <w:lvlText w:val=""/>
      <w:lvlJc w:val="left"/>
      <w:pPr>
        <w:ind w:left="644" w:hanging="360"/>
      </w:pPr>
      <w:rPr>
        <w:rFonts w:hint="default"/>
        <w:w w:val="99"/>
      </w:rPr>
    </w:lvl>
    <w:lvl w:ilvl="1" w:tplc="37FE52D2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D1342E9E"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C3400D18">
      <w:numFmt w:val="bullet"/>
      <w:lvlText w:val="•"/>
      <w:lvlJc w:val="left"/>
      <w:pPr>
        <w:ind w:left="3324" w:hanging="360"/>
      </w:pPr>
      <w:rPr>
        <w:rFonts w:hint="default"/>
      </w:rPr>
    </w:lvl>
    <w:lvl w:ilvl="4" w:tplc="C43CEB0A"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8AF2EA5A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2CEA7192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8528CD74">
      <w:numFmt w:val="bullet"/>
      <w:lvlText w:val="•"/>
      <w:lvlJc w:val="left"/>
      <w:pPr>
        <w:ind w:left="7116" w:hanging="360"/>
      </w:pPr>
      <w:rPr>
        <w:rFonts w:hint="default"/>
      </w:rPr>
    </w:lvl>
    <w:lvl w:ilvl="8" w:tplc="6E3ED25A">
      <w:numFmt w:val="bullet"/>
      <w:lvlText w:val="•"/>
      <w:lvlJc w:val="left"/>
      <w:pPr>
        <w:ind w:left="8064" w:hanging="360"/>
      </w:pPr>
      <w:rPr>
        <w:rFonts w:hint="default"/>
      </w:rPr>
    </w:lvl>
  </w:abstractNum>
  <w:abstractNum w:abstractNumId="5">
    <w:nsid w:val="189A1426"/>
    <w:multiLevelType w:val="hybridMultilevel"/>
    <w:tmpl w:val="44E6B18A"/>
    <w:lvl w:ilvl="0" w:tplc="040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2AFE16EF"/>
    <w:multiLevelType w:val="hybridMultilevel"/>
    <w:tmpl w:val="F6FE05A4"/>
    <w:lvl w:ilvl="0" w:tplc="DABA96B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19"/>
        <w:szCs w:val="19"/>
      </w:rPr>
    </w:lvl>
    <w:lvl w:ilvl="1" w:tplc="36AEFF62">
      <w:numFmt w:val="bullet"/>
      <w:lvlText w:val="•"/>
      <w:lvlJc w:val="left"/>
      <w:pPr>
        <w:ind w:left="1206" w:hanging="361"/>
      </w:pPr>
      <w:rPr>
        <w:rFonts w:hint="default"/>
      </w:rPr>
    </w:lvl>
    <w:lvl w:ilvl="2" w:tplc="098446C8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C85E4742">
      <w:numFmt w:val="bullet"/>
      <w:lvlText w:val="•"/>
      <w:lvlJc w:val="left"/>
      <w:pPr>
        <w:ind w:left="2699" w:hanging="361"/>
      </w:pPr>
      <w:rPr>
        <w:rFonts w:hint="default"/>
      </w:rPr>
    </w:lvl>
    <w:lvl w:ilvl="4" w:tplc="143C92E2">
      <w:numFmt w:val="bullet"/>
      <w:lvlText w:val="•"/>
      <w:lvlJc w:val="left"/>
      <w:pPr>
        <w:ind w:left="3446" w:hanging="361"/>
      </w:pPr>
      <w:rPr>
        <w:rFonts w:hint="default"/>
      </w:rPr>
    </w:lvl>
    <w:lvl w:ilvl="5" w:tplc="6CB0F91E">
      <w:numFmt w:val="bullet"/>
      <w:lvlText w:val="•"/>
      <w:lvlJc w:val="left"/>
      <w:pPr>
        <w:ind w:left="4193" w:hanging="361"/>
      </w:pPr>
      <w:rPr>
        <w:rFonts w:hint="default"/>
      </w:rPr>
    </w:lvl>
    <w:lvl w:ilvl="6" w:tplc="8AA4392E">
      <w:numFmt w:val="bullet"/>
      <w:lvlText w:val="•"/>
      <w:lvlJc w:val="left"/>
      <w:pPr>
        <w:ind w:left="4939" w:hanging="361"/>
      </w:pPr>
      <w:rPr>
        <w:rFonts w:hint="default"/>
      </w:rPr>
    </w:lvl>
    <w:lvl w:ilvl="7" w:tplc="1756B7E0">
      <w:numFmt w:val="bullet"/>
      <w:lvlText w:val="•"/>
      <w:lvlJc w:val="left"/>
      <w:pPr>
        <w:ind w:left="5686" w:hanging="361"/>
      </w:pPr>
      <w:rPr>
        <w:rFonts w:hint="default"/>
      </w:rPr>
    </w:lvl>
    <w:lvl w:ilvl="8" w:tplc="8DC66142">
      <w:numFmt w:val="bullet"/>
      <w:lvlText w:val="•"/>
      <w:lvlJc w:val="left"/>
      <w:pPr>
        <w:ind w:left="6432" w:hanging="361"/>
      </w:pPr>
      <w:rPr>
        <w:rFonts w:hint="default"/>
      </w:rPr>
    </w:lvl>
  </w:abstractNum>
  <w:abstractNum w:abstractNumId="7">
    <w:nsid w:val="2D457965"/>
    <w:multiLevelType w:val="hybridMultilevel"/>
    <w:tmpl w:val="C94288B4"/>
    <w:lvl w:ilvl="0" w:tplc="C1BE4EF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31D66A24"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67602C66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A56CABA8"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F02081CA"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8A402866">
      <w:numFmt w:val="bullet"/>
      <w:lvlText w:val="•"/>
      <w:lvlJc w:val="left"/>
      <w:pPr>
        <w:ind w:left="4053" w:hanging="360"/>
      </w:pPr>
      <w:rPr>
        <w:rFonts w:hint="default"/>
      </w:rPr>
    </w:lvl>
    <w:lvl w:ilvl="6" w:tplc="2CB225C4">
      <w:numFmt w:val="bullet"/>
      <w:lvlText w:val="•"/>
      <w:lvlJc w:val="left"/>
      <w:pPr>
        <w:ind w:left="4771" w:hanging="360"/>
      </w:pPr>
      <w:rPr>
        <w:rFonts w:hint="default"/>
      </w:rPr>
    </w:lvl>
    <w:lvl w:ilvl="7" w:tplc="5B508D5A">
      <w:numFmt w:val="bullet"/>
      <w:lvlText w:val="•"/>
      <w:lvlJc w:val="left"/>
      <w:pPr>
        <w:ind w:left="5490" w:hanging="360"/>
      </w:pPr>
      <w:rPr>
        <w:rFonts w:hint="default"/>
      </w:rPr>
    </w:lvl>
    <w:lvl w:ilvl="8" w:tplc="1B16733C">
      <w:numFmt w:val="bullet"/>
      <w:lvlText w:val="•"/>
      <w:lvlJc w:val="left"/>
      <w:pPr>
        <w:ind w:left="6208" w:hanging="360"/>
      </w:pPr>
      <w:rPr>
        <w:rFonts w:hint="default"/>
      </w:rPr>
    </w:lvl>
  </w:abstractNum>
  <w:abstractNum w:abstractNumId="8">
    <w:nsid w:val="32F651A0"/>
    <w:multiLevelType w:val="hybridMultilevel"/>
    <w:tmpl w:val="43F46310"/>
    <w:lvl w:ilvl="0" w:tplc="F0EC5308">
      <w:start w:val="1"/>
      <w:numFmt w:val="decimal"/>
      <w:lvlText w:val="%1)"/>
      <w:lvlJc w:val="left"/>
      <w:pPr>
        <w:ind w:left="467" w:hanging="360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C8C4ABFE"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A0346EB0">
      <w:numFmt w:val="bullet"/>
      <w:lvlText w:val="•"/>
      <w:lvlJc w:val="left"/>
      <w:pPr>
        <w:ind w:left="2258" w:hanging="360"/>
      </w:pPr>
      <w:rPr>
        <w:rFonts w:hint="default"/>
      </w:rPr>
    </w:lvl>
    <w:lvl w:ilvl="3" w:tplc="CECC0E6A"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78283352">
      <w:numFmt w:val="bullet"/>
      <w:lvlText w:val="•"/>
      <w:lvlJc w:val="left"/>
      <w:pPr>
        <w:ind w:left="4057" w:hanging="360"/>
      </w:pPr>
      <w:rPr>
        <w:rFonts w:hint="default"/>
      </w:rPr>
    </w:lvl>
    <w:lvl w:ilvl="5" w:tplc="56209D8A">
      <w:numFmt w:val="bullet"/>
      <w:lvlText w:val="•"/>
      <w:lvlJc w:val="left"/>
      <w:pPr>
        <w:ind w:left="4956" w:hanging="360"/>
      </w:pPr>
      <w:rPr>
        <w:rFonts w:hint="default"/>
      </w:rPr>
    </w:lvl>
    <w:lvl w:ilvl="6" w:tplc="5D1448CA">
      <w:numFmt w:val="bullet"/>
      <w:lvlText w:val="•"/>
      <w:lvlJc w:val="left"/>
      <w:pPr>
        <w:ind w:left="5855" w:hanging="360"/>
      </w:pPr>
      <w:rPr>
        <w:rFonts w:hint="default"/>
      </w:rPr>
    </w:lvl>
    <w:lvl w:ilvl="7" w:tplc="BD8A05B4">
      <w:numFmt w:val="bullet"/>
      <w:lvlText w:val="•"/>
      <w:lvlJc w:val="left"/>
      <w:pPr>
        <w:ind w:left="6755" w:hanging="360"/>
      </w:pPr>
      <w:rPr>
        <w:rFonts w:hint="default"/>
      </w:rPr>
    </w:lvl>
    <w:lvl w:ilvl="8" w:tplc="107CC3D4"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9">
    <w:nsid w:val="3B207A3F"/>
    <w:multiLevelType w:val="hybridMultilevel"/>
    <w:tmpl w:val="4B6CC060"/>
    <w:lvl w:ilvl="0" w:tplc="9F7CD57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19"/>
        <w:szCs w:val="19"/>
      </w:rPr>
    </w:lvl>
    <w:lvl w:ilvl="1" w:tplc="47F4D94E">
      <w:numFmt w:val="bullet"/>
      <w:lvlText w:val="•"/>
      <w:lvlJc w:val="left"/>
      <w:pPr>
        <w:ind w:left="1206" w:hanging="361"/>
      </w:pPr>
      <w:rPr>
        <w:rFonts w:hint="default"/>
      </w:rPr>
    </w:lvl>
    <w:lvl w:ilvl="2" w:tplc="2C9A8EEC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A13891A4">
      <w:numFmt w:val="bullet"/>
      <w:lvlText w:val="•"/>
      <w:lvlJc w:val="left"/>
      <w:pPr>
        <w:ind w:left="2699" w:hanging="361"/>
      </w:pPr>
      <w:rPr>
        <w:rFonts w:hint="default"/>
      </w:rPr>
    </w:lvl>
    <w:lvl w:ilvl="4" w:tplc="DAC0A636">
      <w:numFmt w:val="bullet"/>
      <w:lvlText w:val="•"/>
      <w:lvlJc w:val="left"/>
      <w:pPr>
        <w:ind w:left="3446" w:hanging="361"/>
      </w:pPr>
      <w:rPr>
        <w:rFonts w:hint="default"/>
      </w:rPr>
    </w:lvl>
    <w:lvl w:ilvl="5" w:tplc="D5BC0676">
      <w:numFmt w:val="bullet"/>
      <w:lvlText w:val="•"/>
      <w:lvlJc w:val="left"/>
      <w:pPr>
        <w:ind w:left="4193" w:hanging="361"/>
      </w:pPr>
      <w:rPr>
        <w:rFonts w:hint="default"/>
      </w:rPr>
    </w:lvl>
    <w:lvl w:ilvl="6" w:tplc="41FE2F08">
      <w:numFmt w:val="bullet"/>
      <w:lvlText w:val="•"/>
      <w:lvlJc w:val="left"/>
      <w:pPr>
        <w:ind w:left="4939" w:hanging="361"/>
      </w:pPr>
      <w:rPr>
        <w:rFonts w:hint="default"/>
      </w:rPr>
    </w:lvl>
    <w:lvl w:ilvl="7" w:tplc="AD7E4B14">
      <w:numFmt w:val="bullet"/>
      <w:lvlText w:val="•"/>
      <w:lvlJc w:val="left"/>
      <w:pPr>
        <w:ind w:left="5686" w:hanging="361"/>
      </w:pPr>
      <w:rPr>
        <w:rFonts w:hint="default"/>
      </w:rPr>
    </w:lvl>
    <w:lvl w:ilvl="8" w:tplc="C1685EDC">
      <w:numFmt w:val="bullet"/>
      <w:lvlText w:val="•"/>
      <w:lvlJc w:val="left"/>
      <w:pPr>
        <w:ind w:left="6432" w:hanging="361"/>
      </w:pPr>
      <w:rPr>
        <w:rFonts w:hint="default"/>
      </w:rPr>
    </w:lvl>
  </w:abstractNum>
  <w:abstractNum w:abstractNumId="10">
    <w:nsid w:val="3EB03336"/>
    <w:multiLevelType w:val="multilevel"/>
    <w:tmpl w:val="2F56861C"/>
    <w:lvl w:ilvl="0">
      <w:start w:val="1"/>
      <w:numFmt w:val="decimal"/>
      <w:lvlText w:val="%1."/>
      <w:lvlJc w:val="left"/>
      <w:pPr>
        <w:ind w:left="329" w:hanging="212"/>
      </w:pPr>
      <w:rPr>
        <w:rFonts w:ascii="Arial" w:eastAsia="Arial" w:hAnsi="Arial" w:cs="Arial" w:hint="default"/>
        <w:b/>
        <w:bCs/>
        <w:w w:val="99"/>
        <w:sz w:val="19"/>
        <w:szCs w:val="19"/>
      </w:rPr>
    </w:lvl>
    <w:lvl w:ilvl="1">
      <w:start w:val="1"/>
      <w:numFmt w:val="decimal"/>
      <w:lvlText w:val="%1.%2"/>
      <w:lvlJc w:val="left"/>
      <w:pPr>
        <w:ind w:left="435" w:hanging="317"/>
      </w:pPr>
      <w:rPr>
        <w:rFonts w:hint="default"/>
        <w:w w:val="99"/>
        <w:u w:val="single" w:color="000000"/>
      </w:rPr>
    </w:lvl>
    <w:lvl w:ilvl="2">
      <w:numFmt w:val="bullet"/>
      <w:lvlText w:val="•"/>
      <w:lvlJc w:val="left"/>
      <w:pPr>
        <w:ind w:left="1497" w:hanging="317"/>
      </w:pPr>
      <w:rPr>
        <w:rFonts w:hint="default"/>
      </w:rPr>
    </w:lvl>
    <w:lvl w:ilvl="3">
      <w:numFmt w:val="bullet"/>
      <w:lvlText w:val="•"/>
      <w:lvlJc w:val="left"/>
      <w:pPr>
        <w:ind w:left="2555" w:hanging="317"/>
      </w:pPr>
      <w:rPr>
        <w:rFonts w:hint="default"/>
      </w:rPr>
    </w:lvl>
    <w:lvl w:ilvl="4">
      <w:numFmt w:val="bullet"/>
      <w:lvlText w:val="•"/>
      <w:lvlJc w:val="left"/>
      <w:pPr>
        <w:ind w:left="3613" w:hanging="317"/>
      </w:pPr>
      <w:rPr>
        <w:rFonts w:hint="default"/>
      </w:rPr>
    </w:lvl>
    <w:lvl w:ilvl="5">
      <w:numFmt w:val="bullet"/>
      <w:lvlText w:val="•"/>
      <w:lvlJc w:val="left"/>
      <w:pPr>
        <w:ind w:left="4671" w:hanging="317"/>
      </w:pPr>
      <w:rPr>
        <w:rFonts w:hint="default"/>
      </w:rPr>
    </w:lvl>
    <w:lvl w:ilvl="6">
      <w:numFmt w:val="bullet"/>
      <w:lvlText w:val="•"/>
      <w:lvlJc w:val="left"/>
      <w:pPr>
        <w:ind w:left="5728" w:hanging="317"/>
      </w:pPr>
      <w:rPr>
        <w:rFonts w:hint="default"/>
      </w:rPr>
    </w:lvl>
    <w:lvl w:ilvl="7">
      <w:numFmt w:val="bullet"/>
      <w:lvlText w:val="•"/>
      <w:lvlJc w:val="left"/>
      <w:pPr>
        <w:ind w:left="6786" w:hanging="317"/>
      </w:pPr>
      <w:rPr>
        <w:rFonts w:hint="default"/>
      </w:rPr>
    </w:lvl>
    <w:lvl w:ilvl="8">
      <w:numFmt w:val="bullet"/>
      <w:lvlText w:val="•"/>
      <w:lvlJc w:val="left"/>
      <w:pPr>
        <w:ind w:left="7844" w:hanging="317"/>
      </w:pPr>
      <w:rPr>
        <w:rFonts w:hint="default"/>
      </w:rPr>
    </w:lvl>
  </w:abstractNum>
  <w:abstractNum w:abstractNumId="11">
    <w:nsid w:val="3EE1059E"/>
    <w:multiLevelType w:val="hybridMultilevel"/>
    <w:tmpl w:val="68E6DF32"/>
    <w:lvl w:ilvl="0" w:tplc="19C6048C">
      <w:start w:val="1"/>
      <w:numFmt w:val="decimal"/>
      <w:lvlText w:val="%1."/>
      <w:lvlJc w:val="left"/>
      <w:pPr>
        <w:ind w:left="468" w:hanging="361"/>
      </w:pPr>
      <w:rPr>
        <w:rFonts w:ascii="Calibri" w:eastAsia="Calibri" w:hAnsi="Calibri" w:cs="Calibri" w:hint="default"/>
        <w:w w:val="99"/>
        <w:sz w:val="19"/>
        <w:szCs w:val="19"/>
      </w:rPr>
    </w:lvl>
    <w:lvl w:ilvl="1" w:tplc="AD4E2EE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99"/>
        <w:sz w:val="19"/>
        <w:szCs w:val="19"/>
      </w:rPr>
    </w:lvl>
    <w:lvl w:ilvl="2" w:tplc="65FCED1A">
      <w:numFmt w:val="bullet"/>
      <w:lvlText w:val="•"/>
      <w:lvlJc w:val="left"/>
      <w:pPr>
        <w:ind w:left="1609" w:hanging="361"/>
      </w:pPr>
      <w:rPr>
        <w:rFonts w:hint="default"/>
      </w:rPr>
    </w:lvl>
    <w:lvl w:ilvl="3" w:tplc="9CA05576">
      <w:numFmt w:val="bullet"/>
      <w:lvlText w:val="•"/>
      <w:lvlJc w:val="left"/>
      <w:pPr>
        <w:ind w:left="2399" w:hanging="361"/>
      </w:pPr>
      <w:rPr>
        <w:rFonts w:hint="default"/>
      </w:rPr>
    </w:lvl>
    <w:lvl w:ilvl="4" w:tplc="0D0836A4">
      <w:numFmt w:val="bullet"/>
      <w:lvlText w:val="•"/>
      <w:lvlJc w:val="left"/>
      <w:pPr>
        <w:ind w:left="3188" w:hanging="361"/>
      </w:pPr>
      <w:rPr>
        <w:rFonts w:hint="default"/>
      </w:rPr>
    </w:lvl>
    <w:lvl w:ilvl="5" w:tplc="8416A5AA">
      <w:numFmt w:val="bullet"/>
      <w:lvlText w:val="•"/>
      <w:lvlJc w:val="left"/>
      <w:pPr>
        <w:ind w:left="3978" w:hanging="361"/>
      </w:pPr>
      <w:rPr>
        <w:rFonts w:hint="default"/>
      </w:rPr>
    </w:lvl>
    <w:lvl w:ilvl="6" w:tplc="10001B5E">
      <w:numFmt w:val="bullet"/>
      <w:lvlText w:val="•"/>
      <w:lvlJc w:val="left"/>
      <w:pPr>
        <w:ind w:left="4767" w:hanging="361"/>
      </w:pPr>
      <w:rPr>
        <w:rFonts w:hint="default"/>
      </w:rPr>
    </w:lvl>
    <w:lvl w:ilvl="7" w:tplc="419C8770">
      <w:numFmt w:val="bullet"/>
      <w:lvlText w:val="•"/>
      <w:lvlJc w:val="left"/>
      <w:pPr>
        <w:ind w:left="5557" w:hanging="361"/>
      </w:pPr>
      <w:rPr>
        <w:rFonts w:hint="default"/>
      </w:rPr>
    </w:lvl>
    <w:lvl w:ilvl="8" w:tplc="6748BDC8">
      <w:numFmt w:val="bullet"/>
      <w:lvlText w:val="•"/>
      <w:lvlJc w:val="left"/>
      <w:pPr>
        <w:ind w:left="6346" w:hanging="361"/>
      </w:pPr>
      <w:rPr>
        <w:rFonts w:hint="default"/>
      </w:rPr>
    </w:lvl>
  </w:abstractNum>
  <w:abstractNum w:abstractNumId="12">
    <w:nsid w:val="44941550"/>
    <w:multiLevelType w:val="hybridMultilevel"/>
    <w:tmpl w:val="CB5E75F4"/>
    <w:lvl w:ilvl="0" w:tplc="7FD0CE1C">
      <w:start w:val="1"/>
      <w:numFmt w:val="decimal"/>
      <w:lvlText w:val="%1."/>
      <w:lvlJc w:val="left"/>
      <w:pPr>
        <w:ind w:left="572" w:hanging="361"/>
      </w:pPr>
      <w:rPr>
        <w:rFonts w:ascii="Calibri" w:eastAsia="Calibri" w:hAnsi="Calibri" w:cs="Calibri" w:hint="default"/>
        <w:w w:val="99"/>
        <w:sz w:val="19"/>
        <w:szCs w:val="19"/>
      </w:rPr>
    </w:lvl>
    <w:lvl w:ilvl="1" w:tplc="A7283980">
      <w:start w:val="1"/>
      <w:numFmt w:val="lowerLetter"/>
      <w:lvlText w:val="%2)"/>
      <w:lvlJc w:val="left"/>
      <w:pPr>
        <w:ind w:left="572" w:hanging="192"/>
      </w:pPr>
      <w:rPr>
        <w:rFonts w:ascii="Calibri" w:eastAsia="Calibri" w:hAnsi="Calibri" w:cs="Calibri" w:hint="default"/>
        <w:w w:val="99"/>
        <w:sz w:val="19"/>
        <w:szCs w:val="19"/>
      </w:rPr>
    </w:lvl>
    <w:lvl w:ilvl="2" w:tplc="51884FBA">
      <w:numFmt w:val="bullet"/>
      <w:lvlText w:val="•"/>
      <w:lvlJc w:val="left"/>
      <w:pPr>
        <w:ind w:left="2448" w:hanging="192"/>
      </w:pPr>
      <w:rPr>
        <w:rFonts w:hint="default"/>
      </w:rPr>
    </w:lvl>
    <w:lvl w:ilvl="3" w:tplc="0D5AA056">
      <w:numFmt w:val="bullet"/>
      <w:lvlText w:val="•"/>
      <w:lvlJc w:val="left"/>
      <w:pPr>
        <w:ind w:left="3382" w:hanging="192"/>
      </w:pPr>
      <w:rPr>
        <w:rFonts w:hint="default"/>
      </w:rPr>
    </w:lvl>
    <w:lvl w:ilvl="4" w:tplc="9F74BAEC">
      <w:numFmt w:val="bullet"/>
      <w:lvlText w:val="•"/>
      <w:lvlJc w:val="left"/>
      <w:pPr>
        <w:ind w:left="4316" w:hanging="192"/>
      </w:pPr>
      <w:rPr>
        <w:rFonts w:hint="default"/>
      </w:rPr>
    </w:lvl>
    <w:lvl w:ilvl="5" w:tplc="9ECA119C">
      <w:numFmt w:val="bullet"/>
      <w:lvlText w:val="•"/>
      <w:lvlJc w:val="left"/>
      <w:pPr>
        <w:ind w:left="5250" w:hanging="192"/>
      </w:pPr>
      <w:rPr>
        <w:rFonts w:hint="default"/>
      </w:rPr>
    </w:lvl>
    <w:lvl w:ilvl="6" w:tplc="DA744E4E">
      <w:numFmt w:val="bullet"/>
      <w:lvlText w:val="•"/>
      <w:lvlJc w:val="left"/>
      <w:pPr>
        <w:ind w:left="6184" w:hanging="192"/>
      </w:pPr>
      <w:rPr>
        <w:rFonts w:hint="default"/>
      </w:rPr>
    </w:lvl>
    <w:lvl w:ilvl="7" w:tplc="5F280C94">
      <w:numFmt w:val="bullet"/>
      <w:lvlText w:val="•"/>
      <w:lvlJc w:val="left"/>
      <w:pPr>
        <w:ind w:left="7118" w:hanging="192"/>
      </w:pPr>
      <w:rPr>
        <w:rFonts w:hint="default"/>
      </w:rPr>
    </w:lvl>
    <w:lvl w:ilvl="8" w:tplc="DCEAC00E">
      <w:numFmt w:val="bullet"/>
      <w:lvlText w:val="•"/>
      <w:lvlJc w:val="left"/>
      <w:pPr>
        <w:ind w:left="8052" w:hanging="192"/>
      </w:pPr>
      <w:rPr>
        <w:rFonts w:hint="default"/>
      </w:rPr>
    </w:lvl>
  </w:abstractNum>
  <w:abstractNum w:abstractNumId="13">
    <w:nsid w:val="4BCE701B"/>
    <w:multiLevelType w:val="hybridMultilevel"/>
    <w:tmpl w:val="F7E83D7C"/>
    <w:lvl w:ilvl="0" w:tplc="24120D9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07E4126E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65CE19DA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41A4A9F8"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3FF61B2E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FCBAF6D8"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6A68AD18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DBEA481C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B5983538">
      <w:numFmt w:val="bullet"/>
      <w:lvlText w:val="•"/>
      <w:lvlJc w:val="left"/>
      <w:pPr>
        <w:ind w:left="6432" w:hanging="360"/>
      </w:pPr>
      <w:rPr>
        <w:rFonts w:hint="default"/>
      </w:rPr>
    </w:lvl>
  </w:abstractNum>
  <w:abstractNum w:abstractNumId="14">
    <w:nsid w:val="527A5910"/>
    <w:multiLevelType w:val="hybridMultilevel"/>
    <w:tmpl w:val="E928244C"/>
    <w:lvl w:ilvl="0" w:tplc="FECC6A68">
      <w:start w:val="1"/>
      <w:numFmt w:val="decimal"/>
      <w:lvlText w:val="%1."/>
      <w:lvlJc w:val="left"/>
      <w:pPr>
        <w:ind w:left="468" w:hanging="361"/>
      </w:pPr>
      <w:rPr>
        <w:rFonts w:ascii="Calibri" w:eastAsia="Calibri" w:hAnsi="Calibri" w:cs="Calibri" w:hint="default"/>
        <w:w w:val="99"/>
        <w:sz w:val="19"/>
        <w:szCs w:val="19"/>
      </w:rPr>
    </w:lvl>
    <w:lvl w:ilvl="1" w:tplc="8250AD6C">
      <w:numFmt w:val="bullet"/>
      <w:lvlText w:val="•"/>
      <w:lvlJc w:val="left"/>
      <w:pPr>
        <w:ind w:left="1206" w:hanging="361"/>
      </w:pPr>
      <w:rPr>
        <w:rFonts w:hint="default"/>
      </w:rPr>
    </w:lvl>
    <w:lvl w:ilvl="2" w:tplc="8C0652B4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489CE810">
      <w:numFmt w:val="bullet"/>
      <w:lvlText w:val="•"/>
      <w:lvlJc w:val="left"/>
      <w:pPr>
        <w:ind w:left="2699" w:hanging="361"/>
      </w:pPr>
      <w:rPr>
        <w:rFonts w:hint="default"/>
      </w:rPr>
    </w:lvl>
    <w:lvl w:ilvl="4" w:tplc="32E290C2">
      <w:numFmt w:val="bullet"/>
      <w:lvlText w:val="•"/>
      <w:lvlJc w:val="left"/>
      <w:pPr>
        <w:ind w:left="3446" w:hanging="361"/>
      </w:pPr>
      <w:rPr>
        <w:rFonts w:hint="default"/>
      </w:rPr>
    </w:lvl>
    <w:lvl w:ilvl="5" w:tplc="CA141678">
      <w:numFmt w:val="bullet"/>
      <w:lvlText w:val="•"/>
      <w:lvlJc w:val="left"/>
      <w:pPr>
        <w:ind w:left="4193" w:hanging="361"/>
      </w:pPr>
      <w:rPr>
        <w:rFonts w:hint="default"/>
      </w:rPr>
    </w:lvl>
    <w:lvl w:ilvl="6" w:tplc="40C06314">
      <w:numFmt w:val="bullet"/>
      <w:lvlText w:val="•"/>
      <w:lvlJc w:val="left"/>
      <w:pPr>
        <w:ind w:left="4939" w:hanging="361"/>
      </w:pPr>
      <w:rPr>
        <w:rFonts w:hint="default"/>
      </w:rPr>
    </w:lvl>
    <w:lvl w:ilvl="7" w:tplc="79AAEA04">
      <w:numFmt w:val="bullet"/>
      <w:lvlText w:val="•"/>
      <w:lvlJc w:val="left"/>
      <w:pPr>
        <w:ind w:left="5686" w:hanging="361"/>
      </w:pPr>
      <w:rPr>
        <w:rFonts w:hint="default"/>
      </w:rPr>
    </w:lvl>
    <w:lvl w:ilvl="8" w:tplc="193EBB2E">
      <w:numFmt w:val="bullet"/>
      <w:lvlText w:val="•"/>
      <w:lvlJc w:val="left"/>
      <w:pPr>
        <w:ind w:left="6432" w:hanging="361"/>
      </w:pPr>
      <w:rPr>
        <w:rFonts w:hint="default"/>
      </w:rPr>
    </w:lvl>
  </w:abstractNum>
  <w:abstractNum w:abstractNumId="15">
    <w:nsid w:val="680378E1"/>
    <w:multiLevelType w:val="hybridMultilevel"/>
    <w:tmpl w:val="5EA44FD0"/>
    <w:lvl w:ilvl="0" w:tplc="71C04D9E">
      <w:start w:val="1"/>
      <w:numFmt w:val="decimal"/>
      <w:lvlText w:val="%1."/>
      <w:lvlJc w:val="left"/>
      <w:pPr>
        <w:ind w:left="468" w:hanging="360"/>
      </w:pPr>
      <w:rPr>
        <w:rFonts w:ascii="Calibri" w:eastAsia="Calibri" w:hAnsi="Calibri" w:cs="Calibri" w:hint="default"/>
        <w:spacing w:val="-1"/>
        <w:w w:val="99"/>
        <w:sz w:val="19"/>
        <w:szCs w:val="19"/>
      </w:rPr>
    </w:lvl>
    <w:lvl w:ilvl="1" w:tplc="3912DC84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3726FB50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ED8CBA92"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06E615C4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7A42B940"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5C1294EA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381E69F8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B0567682">
      <w:numFmt w:val="bullet"/>
      <w:lvlText w:val="•"/>
      <w:lvlJc w:val="left"/>
      <w:pPr>
        <w:ind w:left="6432" w:hanging="360"/>
      </w:pPr>
      <w:rPr>
        <w:rFonts w:hint="default"/>
      </w:rPr>
    </w:lvl>
  </w:abstractNum>
  <w:abstractNum w:abstractNumId="16">
    <w:nsid w:val="68652B04"/>
    <w:multiLevelType w:val="hybridMultilevel"/>
    <w:tmpl w:val="CA6AED38"/>
    <w:lvl w:ilvl="0" w:tplc="05D4E1D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19"/>
        <w:szCs w:val="19"/>
      </w:rPr>
    </w:lvl>
    <w:lvl w:ilvl="1" w:tplc="C4EC3CD2">
      <w:numFmt w:val="bullet"/>
      <w:lvlText w:val="•"/>
      <w:lvlJc w:val="left"/>
      <w:pPr>
        <w:ind w:left="1206" w:hanging="361"/>
      </w:pPr>
      <w:rPr>
        <w:rFonts w:hint="default"/>
      </w:rPr>
    </w:lvl>
    <w:lvl w:ilvl="2" w:tplc="BD82AACE"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42784F74">
      <w:numFmt w:val="bullet"/>
      <w:lvlText w:val="•"/>
      <w:lvlJc w:val="left"/>
      <w:pPr>
        <w:ind w:left="2699" w:hanging="361"/>
      </w:pPr>
      <w:rPr>
        <w:rFonts w:hint="default"/>
      </w:rPr>
    </w:lvl>
    <w:lvl w:ilvl="4" w:tplc="78085EF6">
      <w:numFmt w:val="bullet"/>
      <w:lvlText w:val="•"/>
      <w:lvlJc w:val="left"/>
      <w:pPr>
        <w:ind w:left="3446" w:hanging="361"/>
      </w:pPr>
      <w:rPr>
        <w:rFonts w:hint="default"/>
      </w:rPr>
    </w:lvl>
    <w:lvl w:ilvl="5" w:tplc="5F4C782A">
      <w:numFmt w:val="bullet"/>
      <w:lvlText w:val="•"/>
      <w:lvlJc w:val="left"/>
      <w:pPr>
        <w:ind w:left="4193" w:hanging="361"/>
      </w:pPr>
      <w:rPr>
        <w:rFonts w:hint="default"/>
      </w:rPr>
    </w:lvl>
    <w:lvl w:ilvl="6" w:tplc="7270BDC4">
      <w:numFmt w:val="bullet"/>
      <w:lvlText w:val="•"/>
      <w:lvlJc w:val="left"/>
      <w:pPr>
        <w:ind w:left="4939" w:hanging="361"/>
      </w:pPr>
      <w:rPr>
        <w:rFonts w:hint="default"/>
      </w:rPr>
    </w:lvl>
    <w:lvl w:ilvl="7" w:tplc="B37E7162">
      <w:numFmt w:val="bullet"/>
      <w:lvlText w:val="•"/>
      <w:lvlJc w:val="left"/>
      <w:pPr>
        <w:ind w:left="5686" w:hanging="361"/>
      </w:pPr>
      <w:rPr>
        <w:rFonts w:hint="default"/>
      </w:rPr>
    </w:lvl>
    <w:lvl w:ilvl="8" w:tplc="4EEADAA0">
      <w:numFmt w:val="bullet"/>
      <w:lvlText w:val="•"/>
      <w:lvlJc w:val="left"/>
      <w:pPr>
        <w:ind w:left="6432" w:hanging="361"/>
      </w:pPr>
      <w:rPr>
        <w:rFonts w:hint="default"/>
      </w:rPr>
    </w:lvl>
  </w:abstractNum>
  <w:abstractNum w:abstractNumId="17">
    <w:nsid w:val="78B45B1E"/>
    <w:multiLevelType w:val="hybridMultilevel"/>
    <w:tmpl w:val="8C64783C"/>
    <w:lvl w:ilvl="0" w:tplc="28662DB4">
      <w:numFmt w:val="bullet"/>
      <w:lvlText w:val=""/>
      <w:lvlJc w:val="left"/>
      <w:pPr>
        <w:ind w:left="533" w:hanging="425"/>
      </w:pPr>
      <w:rPr>
        <w:rFonts w:ascii="Symbol" w:eastAsia="Symbol" w:hAnsi="Symbol" w:cs="Symbol" w:hint="default"/>
        <w:w w:val="99"/>
        <w:sz w:val="19"/>
        <w:szCs w:val="19"/>
      </w:rPr>
    </w:lvl>
    <w:lvl w:ilvl="1" w:tplc="98B01F8E">
      <w:numFmt w:val="bullet"/>
      <w:lvlText w:val="•"/>
      <w:lvlJc w:val="left"/>
      <w:pPr>
        <w:ind w:left="1278" w:hanging="425"/>
      </w:pPr>
      <w:rPr>
        <w:rFonts w:hint="default"/>
      </w:rPr>
    </w:lvl>
    <w:lvl w:ilvl="2" w:tplc="FD58DC14">
      <w:numFmt w:val="bullet"/>
      <w:lvlText w:val="•"/>
      <w:lvlJc w:val="left"/>
      <w:pPr>
        <w:ind w:left="2017" w:hanging="425"/>
      </w:pPr>
      <w:rPr>
        <w:rFonts w:hint="default"/>
      </w:rPr>
    </w:lvl>
    <w:lvl w:ilvl="3" w:tplc="9948D2B0">
      <w:numFmt w:val="bullet"/>
      <w:lvlText w:val="•"/>
      <w:lvlJc w:val="left"/>
      <w:pPr>
        <w:ind w:left="2755" w:hanging="425"/>
      </w:pPr>
      <w:rPr>
        <w:rFonts w:hint="default"/>
      </w:rPr>
    </w:lvl>
    <w:lvl w:ilvl="4" w:tplc="4DAC271A">
      <w:numFmt w:val="bullet"/>
      <w:lvlText w:val="•"/>
      <w:lvlJc w:val="left"/>
      <w:pPr>
        <w:ind w:left="3494" w:hanging="425"/>
      </w:pPr>
      <w:rPr>
        <w:rFonts w:hint="default"/>
      </w:rPr>
    </w:lvl>
    <w:lvl w:ilvl="5" w:tplc="5852A646">
      <w:numFmt w:val="bullet"/>
      <w:lvlText w:val="•"/>
      <w:lvlJc w:val="left"/>
      <w:pPr>
        <w:ind w:left="4233" w:hanging="425"/>
      </w:pPr>
      <w:rPr>
        <w:rFonts w:hint="default"/>
      </w:rPr>
    </w:lvl>
    <w:lvl w:ilvl="6" w:tplc="65A6F776">
      <w:numFmt w:val="bullet"/>
      <w:lvlText w:val="•"/>
      <w:lvlJc w:val="left"/>
      <w:pPr>
        <w:ind w:left="4971" w:hanging="425"/>
      </w:pPr>
      <w:rPr>
        <w:rFonts w:hint="default"/>
      </w:rPr>
    </w:lvl>
    <w:lvl w:ilvl="7" w:tplc="EEBC4AFE">
      <w:numFmt w:val="bullet"/>
      <w:lvlText w:val="•"/>
      <w:lvlJc w:val="left"/>
      <w:pPr>
        <w:ind w:left="5710" w:hanging="425"/>
      </w:pPr>
      <w:rPr>
        <w:rFonts w:hint="default"/>
      </w:rPr>
    </w:lvl>
    <w:lvl w:ilvl="8" w:tplc="48FEB98E">
      <w:numFmt w:val="bullet"/>
      <w:lvlText w:val="•"/>
      <w:lvlJc w:val="left"/>
      <w:pPr>
        <w:ind w:left="6448" w:hanging="425"/>
      </w:pPr>
      <w:rPr>
        <w:rFonts w:hint="default"/>
      </w:rPr>
    </w:lvl>
  </w:abstractNum>
  <w:abstractNum w:abstractNumId="18">
    <w:nsid w:val="7FB34FC2"/>
    <w:multiLevelType w:val="hybridMultilevel"/>
    <w:tmpl w:val="2BB05CCA"/>
    <w:lvl w:ilvl="0" w:tplc="4FB41E4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19"/>
        <w:szCs w:val="19"/>
      </w:rPr>
    </w:lvl>
    <w:lvl w:ilvl="1" w:tplc="98CC6E8A">
      <w:numFmt w:val="bullet"/>
      <w:lvlText w:val="•"/>
      <w:lvlJc w:val="left"/>
      <w:pPr>
        <w:ind w:left="1206" w:hanging="360"/>
      </w:pPr>
      <w:rPr>
        <w:rFonts w:hint="default"/>
      </w:rPr>
    </w:lvl>
    <w:lvl w:ilvl="2" w:tplc="0A24828C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CAC8DB28">
      <w:numFmt w:val="bullet"/>
      <w:lvlText w:val="•"/>
      <w:lvlJc w:val="left"/>
      <w:pPr>
        <w:ind w:left="2699" w:hanging="360"/>
      </w:pPr>
      <w:rPr>
        <w:rFonts w:hint="default"/>
      </w:rPr>
    </w:lvl>
    <w:lvl w:ilvl="4" w:tplc="2BB41AB2">
      <w:numFmt w:val="bullet"/>
      <w:lvlText w:val="•"/>
      <w:lvlJc w:val="left"/>
      <w:pPr>
        <w:ind w:left="3446" w:hanging="360"/>
      </w:pPr>
      <w:rPr>
        <w:rFonts w:hint="default"/>
      </w:rPr>
    </w:lvl>
    <w:lvl w:ilvl="5" w:tplc="74A07D7C">
      <w:numFmt w:val="bullet"/>
      <w:lvlText w:val="•"/>
      <w:lvlJc w:val="left"/>
      <w:pPr>
        <w:ind w:left="4193" w:hanging="360"/>
      </w:pPr>
      <w:rPr>
        <w:rFonts w:hint="default"/>
      </w:rPr>
    </w:lvl>
    <w:lvl w:ilvl="6" w:tplc="69E8794E">
      <w:numFmt w:val="bullet"/>
      <w:lvlText w:val="•"/>
      <w:lvlJc w:val="left"/>
      <w:pPr>
        <w:ind w:left="4939" w:hanging="360"/>
      </w:pPr>
      <w:rPr>
        <w:rFonts w:hint="default"/>
      </w:rPr>
    </w:lvl>
    <w:lvl w:ilvl="7" w:tplc="462A162A">
      <w:numFmt w:val="bullet"/>
      <w:lvlText w:val="•"/>
      <w:lvlJc w:val="left"/>
      <w:pPr>
        <w:ind w:left="5686" w:hanging="360"/>
      </w:pPr>
      <w:rPr>
        <w:rFonts w:hint="default"/>
      </w:rPr>
    </w:lvl>
    <w:lvl w:ilvl="8" w:tplc="CF5C82A4">
      <w:numFmt w:val="bullet"/>
      <w:lvlText w:val="•"/>
      <w:lvlJc w:val="left"/>
      <w:pPr>
        <w:ind w:left="6432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7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16"/>
  </w:num>
  <w:num w:numId="10">
    <w:abstractNumId w:val="15"/>
  </w:num>
  <w:num w:numId="11">
    <w:abstractNumId w:val="18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12"/>
  </w:num>
  <w:num w:numId="17">
    <w:abstractNumId w:val="4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A4E"/>
    <w:rsid w:val="00000514"/>
    <w:rsid w:val="0002623C"/>
    <w:rsid w:val="000278EB"/>
    <w:rsid w:val="00050DD0"/>
    <w:rsid w:val="00055B29"/>
    <w:rsid w:val="000731A5"/>
    <w:rsid w:val="000B7AB7"/>
    <w:rsid w:val="000C5C63"/>
    <w:rsid w:val="000E2CB7"/>
    <w:rsid w:val="000F2F6F"/>
    <w:rsid w:val="000F6627"/>
    <w:rsid w:val="001304FF"/>
    <w:rsid w:val="0013469B"/>
    <w:rsid w:val="001364AC"/>
    <w:rsid w:val="00147E12"/>
    <w:rsid w:val="001D4E4E"/>
    <w:rsid w:val="00200496"/>
    <w:rsid w:val="00205B34"/>
    <w:rsid w:val="00220638"/>
    <w:rsid w:val="002366D5"/>
    <w:rsid w:val="00241D8F"/>
    <w:rsid w:val="00245DF1"/>
    <w:rsid w:val="00257C38"/>
    <w:rsid w:val="00262F92"/>
    <w:rsid w:val="00266415"/>
    <w:rsid w:val="002741D9"/>
    <w:rsid w:val="002922ED"/>
    <w:rsid w:val="002A58AF"/>
    <w:rsid w:val="002D0902"/>
    <w:rsid w:val="002D7066"/>
    <w:rsid w:val="002E34DA"/>
    <w:rsid w:val="002E3903"/>
    <w:rsid w:val="002F3972"/>
    <w:rsid w:val="00301281"/>
    <w:rsid w:val="00320D57"/>
    <w:rsid w:val="0034020C"/>
    <w:rsid w:val="00346032"/>
    <w:rsid w:val="0036202D"/>
    <w:rsid w:val="00364A7F"/>
    <w:rsid w:val="00381E2A"/>
    <w:rsid w:val="003B0E08"/>
    <w:rsid w:val="003D3E05"/>
    <w:rsid w:val="003E78E3"/>
    <w:rsid w:val="00417C6A"/>
    <w:rsid w:val="004C7269"/>
    <w:rsid w:val="004C72BF"/>
    <w:rsid w:val="00510FFA"/>
    <w:rsid w:val="00513A13"/>
    <w:rsid w:val="005239B9"/>
    <w:rsid w:val="00526B25"/>
    <w:rsid w:val="00527AC1"/>
    <w:rsid w:val="00535228"/>
    <w:rsid w:val="00553020"/>
    <w:rsid w:val="00572830"/>
    <w:rsid w:val="005867D9"/>
    <w:rsid w:val="005A0651"/>
    <w:rsid w:val="005B0C72"/>
    <w:rsid w:val="005B1733"/>
    <w:rsid w:val="0061550F"/>
    <w:rsid w:val="006400CC"/>
    <w:rsid w:val="006510C5"/>
    <w:rsid w:val="00660C7C"/>
    <w:rsid w:val="006756A9"/>
    <w:rsid w:val="00680073"/>
    <w:rsid w:val="006B7E89"/>
    <w:rsid w:val="006C7307"/>
    <w:rsid w:val="006E2609"/>
    <w:rsid w:val="006F6383"/>
    <w:rsid w:val="007061BD"/>
    <w:rsid w:val="00707540"/>
    <w:rsid w:val="00731B3A"/>
    <w:rsid w:val="00751181"/>
    <w:rsid w:val="0076086C"/>
    <w:rsid w:val="00761F06"/>
    <w:rsid w:val="00792343"/>
    <w:rsid w:val="007A0665"/>
    <w:rsid w:val="008200FC"/>
    <w:rsid w:val="00840009"/>
    <w:rsid w:val="0084592C"/>
    <w:rsid w:val="008530E9"/>
    <w:rsid w:val="00873AB1"/>
    <w:rsid w:val="00891306"/>
    <w:rsid w:val="00894ED1"/>
    <w:rsid w:val="008A2236"/>
    <w:rsid w:val="008A59BD"/>
    <w:rsid w:val="008B31ED"/>
    <w:rsid w:val="008F5791"/>
    <w:rsid w:val="009163DA"/>
    <w:rsid w:val="00943E0B"/>
    <w:rsid w:val="00975E6A"/>
    <w:rsid w:val="00994670"/>
    <w:rsid w:val="009B1F8F"/>
    <w:rsid w:val="009B2F25"/>
    <w:rsid w:val="00A03200"/>
    <w:rsid w:val="00A17EF1"/>
    <w:rsid w:val="00A57414"/>
    <w:rsid w:val="00A76B5A"/>
    <w:rsid w:val="00A86B62"/>
    <w:rsid w:val="00AA07FF"/>
    <w:rsid w:val="00AA2046"/>
    <w:rsid w:val="00AB232A"/>
    <w:rsid w:val="00AC4FB5"/>
    <w:rsid w:val="00AC551F"/>
    <w:rsid w:val="00B1713E"/>
    <w:rsid w:val="00B2138B"/>
    <w:rsid w:val="00B4032D"/>
    <w:rsid w:val="00B41CB4"/>
    <w:rsid w:val="00B61A4E"/>
    <w:rsid w:val="00B65DE7"/>
    <w:rsid w:val="00B7395C"/>
    <w:rsid w:val="00B807E4"/>
    <w:rsid w:val="00BA2140"/>
    <w:rsid w:val="00BA3108"/>
    <w:rsid w:val="00BB28FB"/>
    <w:rsid w:val="00BB4D58"/>
    <w:rsid w:val="00BD0727"/>
    <w:rsid w:val="00C34902"/>
    <w:rsid w:val="00C70775"/>
    <w:rsid w:val="00C7647A"/>
    <w:rsid w:val="00CB3670"/>
    <w:rsid w:val="00CD4F3E"/>
    <w:rsid w:val="00CF10C7"/>
    <w:rsid w:val="00CF35D2"/>
    <w:rsid w:val="00D2041D"/>
    <w:rsid w:val="00D529B8"/>
    <w:rsid w:val="00D54A0F"/>
    <w:rsid w:val="00D5529D"/>
    <w:rsid w:val="00DB4B00"/>
    <w:rsid w:val="00E101DF"/>
    <w:rsid w:val="00E325B0"/>
    <w:rsid w:val="00E77294"/>
    <w:rsid w:val="00E938A9"/>
    <w:rsid w:val="00EF0723"/>
    <w:rsid w:val="00F25579"/>
    <w:rsid w:val="00F43BCC"/>
    <w:rsid w:val="00F531E7"/>
    <w:rsid w:val="00F70467"/>
    <w:rsid w:val="00F9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32A"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212"/>
      <w:outlineLvl w:val="0"/>
    </w:pPr>
    <w:rPr>
      <w:b/>
      <w:bCs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19"/>
      <w:szCs w:val="19"/>
    </w:rPr>
  </w:style>
  <w:style w:type="paragraph" w:styleId="Listeafsnit">
    <w:name w:val="List Paragraph"/>
    <w:basedOn w:val="Normal"/>
    <w:uiPriority w:val="1"/>
    <w:qFormat/>
    <w:pPr>
      <w:ind w:left="5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B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BCC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975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975FD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F975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975FD"/>
    <w:rPr>
      <w:rFonts w:ascii="Calibri" w:eastAsia="Calibri" w:hAnsi="Calibri" w:cs="Calibri"/>
    </w:rPr>
  </w:style>
  <w:style w:type="character" w:customStyle="1" w:styleId="BrdtekstTegn">
    <w:name w:val="Brødtekst Tegn"/>
    <w:basedOn w:val="Standardskrifttypeiafsnit"/>
    <w:link w:val="Brdtekst"/>
    <w:uiPriority w:val="1"/>
    <w:rsid w:val="000B7AB7"/>
    <w:rPr>
      <w:rFonts w:ascii="Calibri" w:eastAsia="Calibri" w:hAnsi="Calibri" w:cs="Calibri"/>
      <w:sz w:val="19"/>
      <w:szCs w:val="19"/>
    </w:rPr>
  </w:style>
  <w:style w:type="paragraph" w:customStyle="1" w:styleId="Dokumentbetegnelse">
    <w:name w:val="Dokumentbetegnelse"/>
    <w:semiHidden/>
    <w:qFormat/>
    <w:rsid w:val="00F25579"/>
    <w:pPr>
      <w:widowControl w:val="0"/>
      <w:spacing w:before="220" w:line="240" w:lineRule="atLeast"/>
      <w:ind w:left="0"/>
    </w:pPr>
    <w:rPr>
      <w:rFonts w:ascii="Arial" w:eastAsia="Calibri" w:hAnsi="Arial" w:cs="Times New Roman"/>
      <w:b/>
      <w:caps/>
      <w:color w:val="485258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1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232A"/>
    <w:rPr>
      <w:rFonts w:ascii="Calibri" w:eastAsia="Calibri" w:hAnsi="Calibri" w:cs="Calibri"/>
    </w:rPr>
  </w:style>
  <w:style w:type="paragraph" w:styleId="Overskrift1">
    <w:name w:val="heading 1"/>
    <w:basedOn w:val="Normal"/>
    <w:uiPriority w:val="1"/>
    <w:qFormat/>
    <w:pPr>
      <w:ind w:left="212"/>
      <w:outlineLvl w:val="0"/>
    </w:pPr>
    <w:rPr>
      <w:b/>
      <w:bCs/>
      <w:sz w:val="19"/>
      <w:szCs w:val="19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Pr>
      <w:sz w:val="19"/>
      <w:szCs w:val="19"/>
    </w:rPr>
  </w:style>
  <w:style w:type="paragraph" w:styleId="Listeafsnit">
    <w:name w:val="List Paragraph"/>
    <w:basedOn w:val="Normal"/>
    <w:uiPriority w:val="1"/>
    <w:qFormat/>
    <w:pPr>
      <w:ind w:left="57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B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BCC"/>
    <w:rPr>
      <w:rFonts w:ascii="Tahoma" w:eastAsia="Calibri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975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975FD"/>
    <w:rPr>
      <w:rFonts w:ascii="Calibri" w:eastAsia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F975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975FD"/>
    <w:rPr>
      <w:rFonts w:ascii="Calibri" w:eastAsia="Calibri" w:hAnsi="Calibri" w:cs="Calibri"/>
    </w:rPr>
  </w:style>
  <w:style w:type="character" w:customStyle="1" w:styleId="BrdtekstTegn">
    <w:name w:val="Brødtekst Tegn"/>
    <w:basedOn w:val="Standardskrifttypeiafsnit"/>
    <w:link w:val="Brdtekst"/>
    <w:uiPriority w:val="1"/>
    <w:rsid w:val="000B7AB7"/>
    <w:rPr>
      <w:rFonts w:ascii="Calibri" w:eastAsia="Calibri" w:hAnsi="Calibri" w:cs="Calibri"/>
      <w:sz w:val="19"/>
      <w:szCs w:val="19"/>
    </w:rPr>
  </w:style>
  <w:style w:type="paragraph" w:customStyle="1" w:styleId="Dokumentbetegnelse">
    <w:name w:val="Dokumentbetegnelse"/>
    <w:semiHidden/>
    <w:qFormat/>
    <w:rsid w:val="00F25579"/>
    <w:pPr>
      <w:widowControl w:val="0"/>
      <w:spacing w:before="220" w:line="240" w:lineRule="atLeast"/>
      <w:ind w:left="0"/>
    </w:pPr>
    <w:rPr>
      <w:rFonts w:ascii="Arial" w:eastAsia="Calibri" w:hAnsi="Arial" w:cs="Times New Roman"/>
      <w:b/>
      <w:caps/>
      <w:color w:val="48525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7953-5E6F-4A39-8A83-99FC9A6C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1121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Performancetest_Teknisk YD_14aug2017</vt:lpstr>
    </vt:vector>
  </TitlesOfParts>
  <Company>Statens IT</Company>
  <LinksUpToDate>false</LinksUpToDate>
  <CharactersWithSpaces>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Performancetest_Teknisk YD_14aug2017</dc:title>
  <dc:creator>b006390</dc:creator>
  <cp:lastModifiedBy>Line Krogh Petersen</cp:lastModifiedBy>
  <cp:revision>12</cp:revision>
  <cp:lastPrinted>2018-10-19T08:47:00Z</cp:lastPrinted>
  <dcterms:created xsi:type="dcterms:W3CDTF">2018-10-16T08:44:00Z</dcterms:created>
  <dcterms:modified xsi:type="dcterms:W3CDTF">2019-07-11T13:01:00Z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PDFCreator 2.5.3.6324</vt:lpwstr>
  </property>
  <property fmtid="{D5CDD505-2E9C-101B-9397-08002B2CF9AE}" pid="4" name="LastSaved">
    <vt:filetime>2018-09-20T00:00:00Z</vt:filetime>
  </property>
</Properties>
</file>